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50" w:rsidRDefault="00920C1A" w:rsidP="00920C1A">
      <w:pPr>
        <w:jc w:val="center"/>
        <w:rPr>
          <w:b/>
          <w:sz w:val="32"/>
          <w:szCs w:val="32"/>
          <w:u w:val="single"/>
        </w:rPr>
      </w:pPr>
      <w:r>
        <w:rPr>
          <w:b/>
          <w:sz w:val="32"/>
          <w:szCs w:val="32"/>
          <w:u w:val="single"/>
        </w:rPr>
        <w:t>Tvö viðbótar efni mRNA-bóluefnanna eru ekki leyfð í lyfjum eða bóluefnum fyrir fólk</w:t>
      </w:r>
    </w:p>
    <w:p w:rsidR="00920C1A" w:rsidRDefault="00920C1A" w:rsidP="00920C1A">
      <w:pPr>
        <w:rPr>
          <w:b/>
          <w:sz w:val="32"/>
          <w:szCs w:val="32"/>
        </w:rPr>
      </w:pPr>
    </w:p>
    <w:p w:rsidR="00920C1A" w:rsidRDefault="00920C1A" w:rsidP="00920C1A">
      <w:pPr>
        <w:pStyle w:val="ListParagraph"/>
        <w:numPr>
          <w:ilvl w:val="0"/>
          <w:numId w:val="1"/>
        </w:numPr>
        <w:rPr>
          <w:b/>
          <w:sz w:val="28"/>
          <w:szCs w:val="28"/>
          <w:u w:val="single"/>
        </w:rPr>
      </w:pPr>
      <w:r w:rsidRPr="00920C1A">
        <w:rPr>
          <w:b/>
          <w:sz w:val="28"/>
          <w:szCs w:val="28"/>
          <w:u w:val="single"/>
        </w:rPr>
        <w:t>Uppruni</w:t>
      </w:r>
      <w:r>
        <w:rPr>
          <w:b/>
          <w:sz w:val="28"/>
          <w:szCs w:val="28"/>
          <w:u w:val="single"/>
        </w:rPr>
        <w:t>:</w:t>
      </w:r>
    </w:p>
    <w:p w:rsidR="00FD0DFE" w:rsidRPr="005E37B3" w:rsidRDefault="00FD0DFE" w:rsidP="005E37B3">
      <w:pPr>
        <w:pStyle w:val="ListParagraph"/>
        <w:rPr>
          <w:color w:val="0563C1" w:themeColor="hyperlink"/>
          <w:sz w:val="24"/>
          <w:szCs w:val="24"/>
          <w:u w:val="single"/>
        </w:rPr>
      </w:pPr>
      <w:r>
        <w:rPr>
          <w:sz w:val="24"/>
          <w:szCs w:val="24"/>
        </w:rPr>
        <w:t xml:space="preserve">Grein þessi er þýdd af Bjarna Jónssyni úr þýzku af vefritinu </w:t>
      </w:r>
      <w:hyperlink r:id="rId7" w:history="1">
        <w:r w:rsidR="005E37B3" w:rsidRPr="00615383">
          <w:rPr>
            <w:rStyle w:val="Hyperlink"/>
            <w:sz w:val="24"/>
            <w:szCs w:val="24"/>
          </w:rPr>
          <w:t>https://www.anti-spiegel.ru/2021</w:t>
        </w:r>
      </w:hyperlink>
      <w:r w:rsidRPr="005E37B3">
        <w:rPr>
          <w:sz w:val="24"/>
          <w:szCs w:val="24"/>
        </w:rPr>
        <w:t xml:space="preserve">   .  Greinin birtist þar 20.12.2021.  </w:t>
      </w:r>
    </w:p>
    <w:p w:rsidR="00FD0DFE" w:rsidRDefault="00FD0DFE" w:rsidP="00FD0DFE">
      <w:pPr>
        <w:pStyle w:val="ListParagraph"/>
        <w:rPr>
          <w:sz w:val="24"/>
          <w:szCs w:val="24"/>
        </w:rPr>
      </w:pPr>
      <w:r>
        <w:rPr>
          <w:sz w:val="24"/>
          <w:szCs w:val="24"/>
        </w:rPr>
        <w:t xml:space="preserve">Nú gengur fjöllunum hærra saga </w:t>
      </w:r>
      <w:r w:rsidR="008108FC">
        <w:rPr>
          <w:sz w:val="24"/>
          <w:szCs w:val="24"/>
        </w:rPr>
        <w:t>um tilraunabóluefni við kórónuveirunni, sem veldur COVID-19 (C-19)</w:t>
      </w:r>
      <w:r w:rsidR="005E37B3">
        <w:rPr>
          <w:sz w:val="24"/>
          <w:szCs w:val="24"/>
        </w:rPr>
        <w:t xml:space="preserve"> (</w:t>
      </w:r>
      <w:hyperlink r:id="rId8" w:history="1">
        <w:r w:rsidR="005E37B3" w:rsidRPr="00615383">
          <w:rPr>
            <w:rStyle w:val="Hyperlink"/>
            <w:sz w:val="24"/>
            <w:szCs w:val="24"/>
          </w:rPr>
          <w:t>https://mutigmacher.org/wp-content/uploads/2021/12/Hardy-18.12.21.mp4</w:t>
        </w:r>
      </w:hyperlink>
      <w:r w:rsidR="005E37B3">
        <w:rPr>
          <w:sz w:val="24"/>
          <w:szCs w:val="24"/>
        </w:rPr>
        <w:t xml:space="preserve">). </w:t>
      </w:r>
      <w:r w:rsidR="008108FC">
        <w:rPr>
          <w:sz w:val="24"/>
          <w:szCs w:val="24"/>
        </w:rPr>
        <w:t xml:space="preserve">  Ræðumaður á útifundi í Þýzkalandi hélt því fram, að a.m.k. 2 viðbótar efni  mRNA-bóluefnis frá BionTech/Pfizer væru alls ekki leyfð til notkunar á mönnum.  Menn mega ekki einu sinni nota þessi efni til eins eða neins.  </w:t>
      </w:r>
    </w:p>
    <w:p w:rsidR="008108FC" w:rsidRDefault="008108FC" w:rsidP="00FD0DFE">
      <w:pPr>
        <w:pStyle w:val="ListParagraph"/>
        <w:rPr>
          <w:sz w:val="24"/>
          <w:szCs w:val="24"/>
        </w:rPr>
      </w:pPr>
      <w:r>
        <w:rPr>
          <w:sz w:val="24"/>
          <w:szCs w:val="24"/>
        </w:rPr>
        <w:t xml:space="preserve">Þar eð þessi ræðumaður nefndi heimildir sínar, var engum vandræðum háð að sannreyna orð hans.  Það munum við nú gera saman, en ég nefni niðurstöðuna strax:  Maðurinn hefur rétt fyrir sér.  Í milljónavís er fólk nú sprautað með efnum, sem </w:t>
      </w:r>
      <w:r w:rsidR="005E37B3">
        <w:rPr>
          <w:sz w:val="24"/>
          <w:szCs w:val="24"/>
        </w:rPr>
        <w:t xml:space="preserve">alls ekki er leyfilegt að nota </w:t>
      </w:r>
      <w:r w:rsidR="002443E0">
        <w:rPr>
          <w:sz w:val="24"/>
          <w:szCs w:val="24"/>
        </w:rPr>
        <w:t xml:space="preserve">á neinn hátt gagnvart fólki.   </w:t>
      </w:r>
    </w:p>
    <w:p w:rsidR="008108FC" w:rsidRDefault="008108FC" w:rsidP="00FD0DFE">
      <w:pPr>
        <w:pStyle w:val="ListParagraph"/>
        <w:rPr>
          <w:sz w:val="24"/>
          <w:szCs w:val="24"/>
        </w:rPr>
      </w:pPr>
    </w:p>
    <w:p w:rsidR="008108FC" w:rsidRDefault="00B23094" w:rsidP="00B23094">
      <w:pPr>
        <w:pStyle w:val="ListParagraph"/>
        <w:numPr>
          <w:ilvl w:val="0"/>
          <w:numId w:val="1"/>
        </w:numPr>
        <w:rPr>
          <w:b/>
          <w:sz w:val="28"/>
          <w:szCs w:val="28"/>
          <w:u w:val="single"/>
        </w:rPr>
      </w:pPr>
      <w:r>
        <w:rPr>
          <w:b/>
          <w:sz w:val="28"/>
          <w:szCs w:val="28"/>
          <w:u w:val="single"/>
        </w:rPr>
        <w:t>„Not for human use“:</w:t>
      </w:r>
    </w:p>
    <w:p w:rsidR="00B23094" w:rsidRDefault="003D68B2" w:rsidP="00B23094">
      <w:pPr>
        <w:pStyle w:val="ListParagraph"/>
        <w:rPr>
          <w:sz w:val="24"/>
          <w:szCs w:val="24"/>
        </w:rPr>
      </w:pPr>
      <w:r>
        <w:rPr>
          <w:sz w:val="24"/>
          <w:szCs w:val="24"/>
        </w:rPr>
        <w:t>Evrópska lyfjaeftirlitsstofnunin EMA hefur einnig listað upp innihald Comirnaty í skjölum sínum, en það er mRNA-bóluefni Bion/Tech/Pfizer.  Það, sem um ræðir, er að finna í skjali undir heitinu: „VIÐHENGI I</w:t>
      </w:r>
      <w:r w:rsidR="00DD6D58">
        <w:rPr>
          <w:sz w:val="24"/>
          <w:szCs w:val="24"/>
        </w:rPr>
        <w:t xml:space="preserve"> – SAMANTEKT HELZTU ATRIÐA LYFSINS (</w:t>
      </w:r>
      <w:hyperlink r:id="rId9" w:history="1">
        <w:r w:rsidR="00FA0E56" w:rsidRPr="00EB0BC9">
          <w:rPr>
            <w:rStyle w:val="Hyperlink"/>
            <w:sz w:val="24"/>
            <w:szCs w:val="24"/>
          </w:rPr>
          <w:t>https://www.ema.europa.eu/en/documents/product-information/comirnaty-epar-product-information_de.pdf)</w:t>
        </w:r>
      </w:hyperlink>
      <w:r w:rsidR="00DD6D58">
        <w:rPr>
          <w:sz w:val="24"/>
          <w:szCs w:val="24"/>
        </w:rPr>
        <w:t>“</w:t>
      </w:r>
      <w:r w:rsidR="00FA0E56">
        <w:rPr>
          <w:sz w:val="24"/>
          <w:szCs w:val="24"/>
        </w:rPr>
        <w:t xml:space="preserve">, og þar </w:t>
      </w:r>
      <w:r w:rsidR="004E4B7A">
        <w:rPr>
          <w:sz w:val="24"/>
          <w:szCs w:val="24"/>
        </w:rPr>
        <w:t>er um að ræða viðbótar efni bóluefnis Bion/Tech/Pfizer með framleiðsluheitin ALC-0159 (</w:t>
      </w:r>
      <w:hyperlink r:id="rId10" w:history="1">
        <w:r w:rsidR="004E4B7A" w:rsidRPr="00EB0BC9">
          <w:rPr>
            <w:rStyle w:val="Hyperlink"/>
            <w:sz w:val="24"/>
            <w:szCs w:val="24"/>
          </w:rPr>
          <w:t>https://echelon-inc.com/wp-content-uploads/2021/09/N-2010_TDS_rev1.pdf</w:t>
        </w:r>
      </w:hyperlink>
      <w:r w:rsidR="004E4B7A">
        <w:rPr>
          <w:sz w:val="24"/>
          <w:szCs w:val="24"/>
        </w:rPr>
        <w:t>) og ALC-0315 (</w:t>
      </w:r>
      <w:hyperlink r:id="rId11" w:history="1">
        <w:r w:rsidR="004E4B7A" w:rsidRPr="00EB0BC9">
          <w:rPr>
            <w:rStyle w:val="Hyperlink"/>
            <w:sz w:val="24"/>
            <w:szCs w:val="24"/>
          </w:rPr>
          <w:t>https://www.echelon-inc.com/wp-content/uploads/2021/09/N-1020_TDS_rev1a.pdf</w:t>
        </w:r>
      </w:hyperlink>
      <w:r w:rsidR="004E4B7A">
        <w:rPr>
          <w:sz w:val="24"/>
          <w:szCs w:val="24"/>
        </w:rPr>
        <w:t xml:space="preserve">), sem talin eru upp í skjalinu og hafa verið þróuð af fyrirtækinu Echelon Biosciences.  </w:t>
      </w:r>
    </w:p>
    <w:p w:rsidR="004E4B7A" w:rsidRDefault="004E4B7A" w:rsidP="00B23094">
      <w:pPr>
        <w:pStyle w:val="ListParagraph"/>
        <w:rPr>
          <w:sz w:val="24"/>
          <w:szCs w:val="24"/>
        </w:rPr>
      </w:pPr>
      <w:r>
        <w:rPr>
          <w:sz w:val="24"/>
          <w:szCs w:val="24"/>
        </w:rPr>
        <w:t>Téður ræðumaður sagði, að maður gæti lesið um</w:t>
      </w:r>
      <w:r w:rsidR="002A6CC3">
        <w:rPr>
          <w:sz w:val="24"/>
          <w:szCs w:val="24"/>
        </w:rPr>
        <w:t xml:space="preserve"> þessi viðbótarefni á heimasíðu </w:t>
      </w:r>
      <w:r>
        <w:rPr>
          <w:sz w:val="24"/>
          <w:szCs w:val="24"/>
        </w:rPr>
        <w:t>Echelon</w:t>
      </w:r>
      <w:r w:rsidR="002A6CC3">
        <w:rPr>
          <w:sz w:val="24"/>
          <w:szCs w:val="24"/>
        </w:rPr>
        <w:t xml:space="preserve">, að fólki væri  ekki ætlað að nota þau („not for human use“).  Þessi tilvísun hans stenzt svo ekki, því að fletti maður upp téðri síðu hjá Echelon, vantar þessa tilvísun.  Laug ræðumaðurinn ?  </w:t>
      </w:r>
    </w:p>
    <w:p w:rsidR="007E07C2" w:rsidRDefault="007E07C2" w:rsidP="00B23094">
      <w:pPr>
        <w:pStyle w:val="ListParagraph"/>
        <w:rPr>
          <w:sz w:val="24"/>
          <w:szCs w:val="24"/>
        </w:rPr>
      </w:pPr>
      <w:r>
        <w:rPr>
          <w:sz w:val="24"/>
          <w:szCs w:val="24"/>
        </w:rPr>
        <w:t>Nei, hann hélt ræðu sína 18. desember [2021], en að því er virðist var hann aðeins nokkrum</w:t>
      </w:r>
      <w:r w:rsidR="00E06F03">
        <w:rPr>
          <w:sz w:val="24"/>
          <w:szCs w:val="24"/>
        </w:rPr>
        <w:t xml:space="preserve"> dögum áður að fletta síðum Eche</w:t>
      </w:r>
      <w:r>
        <w:rPr>
          <w:sz w:val="24"/>
          <w:szCs w:val="24"/>
        </w:rPr>
        <w:t>lon.  Vefsetrið Corodok fjallaði um þessi mál [viðbótar ef</w:t>
      </w:r>
      <w:r w:rsidR="00E06F03">
        <w:rPr>
          <w:sz w:val="24"/>
          <w:szCs w:val="24"/>
        </w:rPr>
        <w:t>nin] nokkrum dögum áður, og Eche</w:t>
      </w:r>
      <w:r>
        <w:rPr>
          <w:sz w:val="24"/>
          <w:szCs w:val="24"/>
        </w:rPr>
        <w:t xml:space="preserve">lon hefur síðan í kjölfarið –  hvort sem það var </w:t>
      </w:r>
      <w:r w:rsidR="00E06F03">
        <w:rPr>
          <w:sz w:val="24"/>
          <w:szCs w:val="24"/>
        </w:rPr>
        <w:t xml:space="preserve">fyrir </w:t>
      </w:r>
      <w:r>
        <w:rPr>
          <w:sz w:val="24"/>
          <w:szCs w:val="24"/>
        </w:rPr>
        <w:t>tilviljun eða ekki – breytt síðu sinni.  Frá þessu skýrði Corodok 9. desember [2021] (</w:t>
      </w:r>
      <w:hyperlink r:id="rId12" w:history="1">
        <w:r w:rsidR="00993158" w:rsidRPr="00615383">
          <w:rPr>
            <w:rStyle w:val="Hyperlink"/>
            <w:sz w:val="24"/>
            <w:szCs w:val="24"/>
          </w:rPr>
          <w:t>https://www.corodok.de/flott-firme-echelon/</w:t>
        </w:r>
      </w:hyperlink>
      <w:r w:rsidR="00993158">
        <w:rPr>
          <w:sz w:val="24"/>
          <w:szCs w:val="24"/>
        </w:rPr>
        <w:t>).</w:t>
      </w:r>
    </w:p>
    <w:p w:rsidR="00993158" w:rsidRDefault="00993158" w:rsidP="00B23094">
      <w:pPr>
        <w:pStyle w:val="ListParagraph"/>
        <w:rPr>
          <w:sz w:val="24"/>
          <w:szCs w:val="24"/>
        </w:rPr>
      </w:pPr>
    </w:p>
    <w:p w:rsidR="00993158" w:rsidRDefault="00526292" w:rsidP="00993158">
      <w:pPr>
        <w:pStyle w:val="ListParagraph"/>
        <w:numPr>
          <w:ilvl w:val="0"/>
          <w:numId w:val="1"/>
        </w:numPr>
        <w:rPr>
          <w:b/>
          <w:sz w:val="28"/>
          <w:szCs w:val="28"/>
          <w:u w:val="single"/>
        </w:rPr>
      </w:pPr>
      <w:r>
        <w:rPr>
          <w:b/>
          <w:sz w:val="28"/>
          <w:szCs w:val="28"/>
          <w:u w:val="single"/>
        </w:rPr>
        <w:t>Einhverjir „galdrar“:</w:t>
      </w:r>
    </w:p>
    <w:p w:rsidR="00526292" w:rsidRDefault="00526292" w:rsidP="00526292">
      <w:pPr>
        <w:pStyle w:val="ListParagraph"/>
        <w:rPr>
          <w:sz w:val="24"/>
          <w:szCs w:val="24"/>
        </w:rPr>
      </w:pPr>
      <w:r>
        <w:rPr>
          <w:sz w:val="24"/>
          <w:szCs w:val="24"/>
        </w:rPr>
        <w:t xml:space="preserve">Hvað er til bragðs að taka ?  </w:t>
      </w:r>
      <w:r w:rsidR="00E06F03">
        <w:rPr>
          <w:sz w:val="24"/>
          <w:szCs w:val="24"/>
        </w:rPr>
        <w:t>Hvernig á að finna út, hvað Eche</w:t>
      </w:r>
      <w:r>
        <w:rPr>
          <w:sz w:val="24"/>
          <w:szCs w:val="24"/>
        </w:rPr>
        <w:t>lon skrifaði áður um viðbótar efni sín ALC-0159 og ALC-0315 ?</w:t>
      </w:r>
    </w:p>
    <w:p w:rsidR="00526292" w:rsidRDefault="00526292" w:rsidP="00526292">
      <w:pPr>
        <w:pStyle w:val="ListParagraph"/>
        <w:rPr>
          <w:sz w:val="24"/>
          <w:szCs w:val="24"/>
        </w:rPr>
      </w:pPr>
      <w:r>
        <w:rPr>
          <w:sz w:val="24"/>
          <w:szCs w:val="24"/>
        </w:rPr>
        <w:lastRenderedPageBreak/>
        <w:t>Fyrir slík tilvik er til töfrabragð, þ.e. alnetssafnið Wayback Machine, þar sem hægt er að skoða, hvernig alnetssíður hafa breytzt.  Hvað kom í ljós ?:  Ræðumaðurinn hafði á réttu að standa, og það stenzt líka, sem starfsmenn Corodok skrifuðu: (</w:t>
      </w:r>
      <w:hyperlink r:id="rId13" w:history="1">
        <w:r w:rsidR="00E06F03" w:rsidRPr="00615383">
          <w:rPr>
            <w:rStyle w:val="Hyperlink"/>
            <w:sz w:val="24"/>
            <w:szCs w:val="24"/>
          </w:rPr>
          <w:t>https://www.corodok.de/flott-firme-echelon/</w:t>
        </w:r>
      </w:hyperlink>
      <w:r>
        <w:rPr>
          <w:sz w:val="24"/>
          <w:szCs w:val="24"/>
        </w:rPr>
        <w:t>), af því að þann 9. desember [2021]</w:t>
      </w:r>
      <w:r w:rsidR="00E06F03">
        <w:rPr>
          <w:sz w:val="24"/>
          <w:szCs w:val="24"/>
        </w:rPr>
        <w:t xml:space="preserve"> breytti Eche</w:t>
      </w:r>
      <w:r>
        <w:rPr>
          <w:sz w:val="24"/>
          <w:szCs w:val="24"/>
        </w:rPr>
        <w:t xml:space="preserve">lon vefsíðum sínum um </w:t>
      </w:r>
      <w:r w:rsidR="00E06F03">
        <w:rPr>
          <w:sz w:val="24"/>
          <w:szCs w:val="24"/>
        </w:rPr>
        <w:t xml:space="preserve">þessi </w:t>
      </w:r>
      <w:r>
        <w:rPr>
          <w:sz w:val="24"/>
          <w:szCs w:val="24"/>
        </w:rPr>
        <w:t>bæði viðbótar efni sín.</w:t>
      </w:r>
      <w:r w:rsidR="009F3B23">
        <w:rPr>
          <w:sz w:val="24"/>
          <w:szCs w:val="24"/>
        </w:rPr>
        <w:t xml:space="preserve"> Um bæði efnin var þar til 9. desember [2021] hægt að lesa eftirfarandi:</w:t>
      </w:r>
    </w:p>
    <w:p w:rsidR="009F3B23" w:rsidRDefault="009F3B23" w:rsidP="00526292">
      <w:pPr>
        <w:pStyle w:val="ListParagraph"/>
        <w:rPr>
          <w:sz w:val="24"/>
          <w:szCs w:val="24"/>
        </w:rPr>
      </w:pPr>
    </w:p>
    <w:p w:rsidR="009F3B23" w:rsidRDefault="009F3B23" w:rsidP="00526292">
      <w:pPr>
        <w:pStyle w:val="ListParagraph"/>
        <w:rPr>
          <w:i/>
          <w:sz w:val="28"/>
          <w:szCs w:val="28"/>
        </w:rPr>
      </w:pPr>
      <w:r>
        <w:rPr>
          <w:i/>
          <w:sz w:val="24"/>
          <w:szCs w:val="24"/>
        </w:rPr>
        <w:t>„</w:t>
      </w:r>
      <w:r>
        <w:rPr>
          <w:i/>
          <w:sz w:val="28"/>
          <w:szCs w:val="28"/>
        </w:rPr>
        <w:t>This product is for research use only and not for human use“</w:t>
      </w:r>
    </w:p>
    <w:p w:rsidR="009F3B23" w:rsidRDefault="009F3B23" w:rsidP="00526292">
      <w:pPr>
        <w:pStyle w:val="ListParagraph"/>
        <w:rPr>
          <w:sz w:val="28"/>
          <w:szCs w:val="28"/>
        </w:rPr>
      </w:pPr>
    </w:p>
    <w:p w:rsidR="009F3B23" w:rsidRDefault="009F3B23" w:rsidP="00526292">
      <w:pPr>
        <w:pStyle w:val="ListParagraph"/>
        <w:rPr>
          <w:sz w:val="24"/>
          <w:szCs w:val="24"/>
        </w:rPr>
      </w:pPr>
      <w:r>
        <w:rPr>
          <w:sz w:val="24"/>
          <w:szCs w:val="24"/>
        </w:rPr>
        <w:t>Í þýðingu er þetta:</w:t>
      </w:r>
    </w:p>
    <w:p w:rsidR="009F3B23" w:rsidRDefault="009F3B23" w:rsidP="00526292">
      <w:pPr>
        <w:pStyle w:val="ListParagraph"/>
        <w:rPr>
          <w:sz w:val="24"/>
          <w:szCs w:val="24"/>
        </w:rPr>
      </w:pPr>
    </w:p>
    <w:p w:rsidR="009F3B23" w:rsidRDefault="009F3B23" w:rsidP="00526292">
      <w:pPr>
        <w:pStyle w:val="ListParagraph"/>
        <w:rPr>
          <w:i/>
          <w:sz w:val="28"/>
          <w:szCs w:val="28"/>
        </w:rPr>
      </w:pPr>
      <w:r>
        <w:rPr>
          <w:i/>
          <w:sz w:val="28"/>
          <w:szCs w:val="28"/>
        </w:rPr>
        <w:t>„Þessi vara er aðeins til notkunar í rannsóknarskyni og ekki til almennrar notkunar“</w:t>
      </w:r>
    </w:p>
    <w:p w:rsidR="009F3B23" w:rsidRDefault="009F3B23" w:rsidP="00526292">
      <w:pPr>
        <w:pStyle w:val="ListParagraph"/>
        <w:rPr>
          <w:i/>
          <w:sz w:val="28"/>
          <w:szCs w:val="28"/>
        </w:rPr>
      </w:pPr>
    </w:p>
    <w:p w:rsidR="009F3B23" w:rsidRDefault="009F3B23" w:rsidP="00526292">
      <w:pPr>
        <w:pStyle w:val="ListParagraph"/>
        <w:rPr>
          <w:sz w:val="24"/>
          <w:szCs w:val="24"/>
        </w:rPr>
      </w:pPr>
      <w:r>
        <w:rPr>
          <w:sz w:val="24"/>
          <w:szCs w:val="24"/>
        </w:rPr>
        <w:t>Frá 9. desember [2021] vantar við bæði viðbótar efnin orðin „and not for human use“ („og ekki til almennrar notkunar“).  Nú stendur aðeins fyrri hlutinn eftir.  Hér eru tenglarnir:</w:t>
      </w:r>
    </w:p>
    <w:p w:rsidR="009F3B23" w:rsidRDefault="00E82C3A" w:rsidP="00526292">
      <w:pPr>
        <w:pStyle w:val="ListParagraph"/>
        <w:rPr>
          <w:sz w:val="24"/>
          <w:szCs w:val="24"/>
        </w:rPr>
      </w:pPr>
      <w:r>
        <w:rPr>
          <w:sz w:val="24"/>
          <w:szCs w:val="24"/>
        </w:rPr>
        <w:t>Fyrir 9. desember [2021]: (</w:t>
      </w:r>
      <w:hyperlink r:id="rId14" w:history="1">
        <w:r w:rsidR="00A67B9B" w:rsidRPr="00615383">
          <w:rPr>
            <w:rStyle w:val="Hyperlink"/>
            <w:sz w:val="24"/>
            <w:szCs w:val="24"/>
          </w:rPr>
          <w:t>https://web.archive.org/web/20211208072146/https://www.echelon-inc.com/product/alc-0159/</w:t>
        </w:r>
      </w:hyperlink>
      <w:r w:rsidR="00A67B9B">
        <w:rPr>
          <w:sz w:val="24"/>
          <w:szCs w:val="24"/>
        </w:rPr>
        <w:t>)  og eftir 9. desember [2021]:</w:t>
      </w:r>
    </w:p>
    <w:p w:rsidR="00A67B9B" w:rsidRDefault="00A67B9B" w:rsidP="00526292">
      <w:pPr>
        <w:pStyle w:val="ListParagraph"/>
        <w:rPr>
          <w:sz w:val="24"/>
          <w:szCs w:val="24"/>
        </w:rPr>
      </w:pPr>
      <w:r>
        <w:rPr>
          <w:sz w:val="24"/>
          <w:szCs w:val="24"/>
        </w:rPr>
        <w:t>(</w:t>
      </w:r>
      <w:hyperlink r:id="rId15" w:history="1">
        <w:r w:rsidRPr="00615383">
          <w:rPr>
            <w:rStyle w:val="Hyperlink"/>
            <w:sz w:val="24"/>
            <w:szCs w:val="24"/>
          </w:rPr>
          <w:t>https://www.echelon-inc.com/product/alc-0159</w:t>
        </w:r>
      </w:hyperlink>
      <w:r>
        <w:rPr>
          <w:sz w:val="24"/>
          <w:szCs w:val="24"/>
        </w:rPr>
        <w:t xml:space="preserve">) , og hér fyrir ALC-0315: </w:t>
      </w:r>
    </w:p>
    <w:p w:rsidR="00A67B9B" w:rsidRDefault="00A67B9B" w:rsidP="00526292">
      <w:pPr>
        <w:pStyle w:val="ListParagraph"/>
        <w:rPr>
          <w:sz w:val="24"/>
          <w:szCs w:val="24"/>
        </w:rPr>
      </w:pPr>
      <w:r>
        <w:rPr>
          <w:sz w:val="24"/>
          <w:szCs w:val="24"/>
        </w:rPr>
        <w:t xml:space="preserve">Fyrir 9. desember [2021]: </w:t>
      </w:r>
      <w:hyperlink r:id="rId16" w:history="1">
        <w:r w:rsidR="006B12EC" w:rsidRPr="00615383">
          <w:rPr>
            <w:rStyle w:val="Hyperlink"/>
            <w:sz w:val="24"/>
            <w:szCs w:val="24"/>
          </w:rPr>
          <w:t>https://web.arcive.org/web/20211208053009/https://www.echelon-inc.com/product/alc-0315/</w:t>
        </w:r>
      </w:hyperlink>
      <w:r w:rsidR="006B12EC">
        <w:rPr>
          <w:sz w:val="24"/>
          <w:szCs w:val="24"/>
        </w:rPr>
        <w:t>)  og eftir 9. desember [2021]:</w:t>
      </w:r>
    </w:p>
    <w:p w:rsidR="006B12EC" w:rsidRDefault="006B12EC" w:rsidP="00526292">
      <w:pPr>
        <w:pStyle w:val="ListParagraph"/>
        <w:rPr>
          <w:sz w:val="24"/>
          <w:szCs w:val="24"/>
        </w:rPr>
      </w:pPr>
      <w:r>
        <w:rPr>
          <w:sz w:val="24"/>
          <w:szCs w:val="24"/>
        </w:rPr>
        <w:t>(</w:t>
      </w:r>
      <w:hyperlink r:id="rId17" w:history="1">
        <w:r w:rsidRPr="00615383">
          <w:rPr>
            <w:rStyle w:val="Hyperlink"/>
            <w:sz w:val="24"/>
            <w:szCs w:val="24"/>
          </w:rPr>
          <w:t>https://web.archive.org/web/20211219064918/https://www.echelon-inc.com/product/alc-0315/</w:t>
        </w:r>
      </w:hyperlink>
      <w:r>
        <w:rPr>
          <w:sz w:val="24"/>
          <w:szCs w:val="24"/>
        </w:rPr>
        <w:t>) .</w:t>
      </w:r>
    </w:p>
    <w:p w:rsidR="006B12EC" w:rsidRDefault="006B12EC" w:rsidP="00526292">
      <w:pPr>
        <w:pStyle w:val="ListParagraph"/>
        <w:rPr>
          <w:sz w:val="24"/>
          <w:szCs w:val="24"/>
        </w:rPr>
      </w:pPr>
      <w:r>
        <w:rPr>
          <w:sz w:val="24"/>
          <w:szCs w:val="24"/>
        </w:rPr>
        <w:t>Hér er raunstaða síðnanna fyrir ALC-0159:</w:t>
      </w:r>
    </w:p>
    <w:p w:rsidR="006B12EC" w:rsidRDefault="006B12EC" w:rsidP="00526292">
      <w:pPr>
        <w:pStyle w:val="ListParagraph"/>
        <w:rPr>
          <w:sz w:val="24"/>
          <w:szCs w:val="24"/>
        </w:rPr>
      </w:pPr>
      <w:r>
        <w:rPr>
          <w:sz w:val="24"/>
          <w:szCs w:val="24"/>
        </w:rPr>
        <w:t>(</w:t>
      </w:r>
      <w:hyperlink r:id="rId18" w:history="1">
        <w:r w:rsidRPr="00615383">
          <w:rPr>
            <w:rStyle w:val="Hyperlink"/>
            <w:sz w:val="24"/>
            <w:szCs w:val="24"/>
          </w:rPr>
          <w:t>https://www.echelon-inc.com/product/alc-0159/</w:t>
        </w:r>
      </w:hyperlink>
      <w:r>
        <w:rPr>
          <w:sz w:val="24"/>
          <w:szCs w:val="24"/>
        </w:rPr>
        <w:t>) og fyrir ALC-0135:</w:t>
      </w:r>
    </w:p>
    <w:p w:rsidR="006B12EC" w:rsidRDefault="006B12EC" w:rsidP="00526292">
      <w:pPr>
        <w:pStyle w:val="ListParagraph"/>
        <w:rPr>
          <w:sz w:val="24"/>
          <w:szCs w:val="24"/>
        </w:rPr>
      </w:pPr>
      <w:r>
        <w:rPr>
          <w:sz w:val="24"/>
          <w:szCs w:val="24"/>
        </w:rPr>
        <w:t>(</w:t>
      </w:r>
      <w:hyperlink r:id="rId19" w:history="1">
        <w:r w:rsidRPr="00615383">
          <w:rPr>
            <w:rStyle w:val="Hyperlink"/>
            <w:sz w:val="24"/>
            <w:szCs w:val="24"/>
          </w:rPr>
          <w:t>https://www.echelon-inc.com/product/alc-0315/</w:t>
        </w:r>
      </w:hyperlink>
      <w:r>
        <w:rPr>
          <w:sz w:val="24"/>
          <w:szCs w:val="24"/>
        </w:rPr>
        <w:t xml:space="preserve">). </w:t>
      </w:r>
    </w:p>
    <w:p w:rsidR="006B12EC" w:rsidRDefault="006B12EC" w:rsidP="00526292">
      <w:pPr>
        <w:pStyle w:val="ListParagraph"/>
        <w:rPr>
          <w:sz w:val="24"/>
          <w:szCs w:val="24"/>
        </w:rPr>
      </w:pPr>
      <w:r>
        <w:rPr>
          <w:sz w:val="24"/>
          <w:szCs w:val="24"/>
        </w:rPr>
        <w:t>Á vefsíðunni Mutigmacher (</w:t>
      </w:r>
      <w:hyperlink r:id="rId20" w:history="1">
        <w:r w:rsidR="002C6D6B" w:rsidRPr="00615383">
          <w:rPr>
            <w:rStyle w:val="Hyperlink"/>
            <w:sz w:val="24"/>
            <w:szCs w:val="24"/>
          </w:rPr>
          <w:t>https://mutigmacher.org/wichtige-info-fuer-alle-menschen-biontech-impstoff-enthaelt-zusatzstoffe-die-nicht-fuer-die-anwendung-am-menschen-geeignet-sind/</w:t>
        </w:r>
      </w:hyperlink>
      <w:r w:rsidR="002C6D6B">
        <w:rPr>
          <w:sz w:val="24"/>
          <w:szCs w:val="24"/>
        </w:rPr>
        <w:t xml:space="preserve">) hefur ræðumaðurinn, sem nefnir sig Hardy, skrifað fullyrðingar sínar og skráð viðeigandi tengla.  </w:t>
      </w:r>
    </w:p>
    <w:p w:rsidR="002C6D6B" w:rsidRDefault="002C6D6B" w:rsidP="00526292">
      <w:pPr>
        <w:pStyle w:val="ListParagraph"/>
        <w:rPr>
          <w:sz w:val="24"/>
          <w:szCs w:val="24"/>
        </w:rPr>
      </w:pPr>
    </w:p>
    <w:p w:rsidR="002C6D6B" w:rsidRDefault="002C6D6B" w:rsidP="002C6D6B">
      <w:pPr>
        <w:pStyle w:val="ListParagraph"/>
        <w:numPr>
          <w:ilvl w:val="0"/>
          <w:numId w:val="1"/>
        </w:numPr>
        <w:rPr>
          <w:b/>
          <w:sz w:val="28"/>
          <w:szCs w:val="28"/>
          <w:u w:val="single"/>
        </w:rPr>
      </w:pPr>
      <w:r>
        <w:rPr>
          <w:b/>
          <w:sz w:val="28"/>
          <w:szCs w:val="28"/>
          <w:u w:val="single"/>
        </w:rPr>
        <w:t>Tilraunir á mönnum</w:t>
      </w:r>
      <w:r w:rsidR="003E694C">
        <w:rPr>
          <w:b/>
          <w:sz w:val="28"/>
          <w:szCs w:val="28"/>
          <w:u w:val="single"/>
        </w:rPr>
        <w:t>:</w:t>
      </w:r>
    </w:p>
    <w:p w:rsidR="002C6D6B" w:rsidRDefault="002C6D6B" w:rsidP="002C6D6B">
      <w:pPr>
        <w:ind w:left="708"/>
        <w:rPr>
          <w:sz w:val="24"/>
          <w:szCs w:val="24"/>
        </w:rPr>
      </w:pPr>
      <w:r>
        <w:rPr>
          <w:sz w:val="24"/>
          <w:szCs w:val="24"/>
        </w:rPr>
        <w:t>Ég hef oft skrifað, að mRNA-tæknina hefði aldrei átt að leyfa til notkunar á mönnum.  Fyrst í viðureigninni við Covid-19 var þessi tækni heimiluð á mönnum með neyðarleyfum.  Þar eð mRNA-</w:t>
      </w:r>
      <w:r w:rsidR="005B1B3C">
        <w:rPr>
          <w:sz w:val="24"/>
          <w:szCs w:val="24"/>
        </w:rPr>
        <w:t xml:space="preserve">bóluefnin </w:t>
      </w:r>
      <w:r w:rsidR="00810875">
        <w:rPr>
          <w:sz w:val="24"/>
          <w:szCs w:val="24"/>
        </w:rPr>
        <w:t>eru samkvæmt læknisfræðilegri skilgreiningu genameðferð (smáatriðin finnið þið hér: (</w:t>
      </w:r>
      <w:hyperlink r:id="rId21" w:history="1">
        <w:r w:rsidR="00810875" w:rsidRPr="00615383">
          <w:rPr>
            <w:rStyle w:val="Hyperlink"/>
            <w:sz w:val="24"/>
            <w:szCs w:val="24"/>
          </w:rPr>
          <w:t>https://www.anti-spiegel.ru/2021/sind-mrna-partikel-aus-corona-impfungen-gefaehrlich-oder-nicht/</w:t>
        </w:r>
      </w:hyperlink>
      <w:r w:rsidR="00810875">
        <w:rPr>
          <w:sz w:val="24"/>
          <w:szCs w:val="24"/>
        </w:rPr>
        <w:t xml:space="preserve">), þá er í tilviki mRNA-bóluefnanna um að ræða stórtæka genarannsókn á mönnum, sem enginn þekkir langtíma áhrifin af.  </w:t>
      </w:r>
    </w:p>
    <w:p w:rsidR="00810875" w:rsidRDefault="00810875" w:rsidP="002C6D6B">
      <w:pPr>
        <w:ind w:left="708"/>
        <w:rPr>
          <w:sz w:val="24"/>
          <w:szCs w:val="24"/>
        </w:rPr>
      </w:pPr>
      <w:r>
        <w:rPr>
          <w:sz w:val="24"/>
          <w:szCs w:val="24"/>
        </w:rPr>
        <w:t xml:space="preserve">Þar að auki kemur, eins og ég hef nú skýrt frá, að a.m.k. 2 viðbótar efni eru notuð við bólusetningarnar, sem - samkvæmt framleiðanda (!!!) – greinilega eru ekki ætluð til notkunar á mönnum. </w:t>
      </w:r>
    </w:p>
    <w:p w:rsidR="00810875" w:rsidRDefault="00810875" w:rsidP="002C6D6B">
      <w:pPr>
        <w:ind w:left="708"/>
        <w:rPr>
          <w:sz w:val="24"/>
          <w:szCs w:val="24"/>
        </w:rPr>
      </w:pPr>
      <w:r>
        <w:rPr>
          <w:sz w:val="24"/>
          <w:szCs w:val="24"/>
        </w:rPr>
        <w:t>Maður spyr sig</w:t>
      </w:r>
      <w:r w:rsidR="00926639">
        <w:rPr>
          <w:sz w:val="24"/>
          <w:szCs w:val="24"/>
        </w:rPr>
        <w:t>, hvernig þetta gat gerzt.  Hvernig gat ESB (Evrópusambandið) leyft þvílík „bóluefni“ ?</w:t>
      </w:r>
    </w:p>
    <w:p w:rsidR="00926639" w:rsidRDefault="00926639" w:rsidP="002C6D6B">
      <w:pPr>
        <w:ind w:left="708"/>
        <w:rPr>
          <w:sz w:val="24"/>
          <w:szCs w:val="24"/>
        </w:rPr>
      </w:pPr>
    </w:p>
    <w:p w:rsidR="00926639" w:rsidRDefault="003E694C" w:rsidP="003E694C">
      <w:pPr>
        <w:pStyle w:val="ListParagraph"/>
        <w:numPr>
          <w:ilvl w:val="0"/>
          <w:numId w:val="1"/>
        </w:numPr>
        <w:rPr>
          <w:b/>
          <w:sz w:val="28"/>
          <w:szCs w:val="28"/>
          <w:u w:val="single"/>
        </w:rPr>
      </w:pPr>
      <w:r>
        <w:rPr>
          <w:b/>
          <w:sz w:val="28"/>
          <w:szCs w:val="28"/>
          <w:u w:val="single"/>
        </w:rPr>
        <w:t>Emer Cooke og EMA:</w:t>
      </w:r>
    </w:p>
    <w:p w:rsidR="003E694C" w:rsidRDefault="003E694C" w:rsidP="003E694C">
      <w:pPr>
        <w:pStyle w:val="ListParagraph"/>
        <w:rPr>
          <w:sz w:val="24"/>
          <w:szCs w:val="24"/>
        </w:rPr>
      </w:pPr>
      <w:r w:rsidRPr="003E694C">
        <w:rPr>
          <w:sz w:val="24"/>
          <w:szCs w:val="24"/>
        </w:rPr>
        <w:t>Emer Cooke (</w:t>
      </w:r>
      <w:hyperlink r:id="rId22" w:history="1">
        <w:r w:rsidRPr="00615383">
          <w:rPr>
            <w:rStyle w:val="Hyperlink"/>
            <w:sz w:val="24"/>
            <w:szCs w:val="24"/>
          </w:rPr>
          <w:t>https://www.ema.europa.eu/en/about-us/who-we-are/executive-director</w:t>
        </w:r>
      </w:hyperlink>
      <w:r>
        <w:rPr>
          <w:sz w:val="24"/>
          <w:szCs w:val="24"/>
        </w:rPr>
        <w:t>) var í nóvember 2020 skipuð forstýra Evrópsku lyfjaeftirlitsstofnunarinnar EMA.  Þar á undan var hún forstýra Samtaka evrópska l</w:t>
      </w:r>
      <w:r w:rsidR="00E06F03">
        <w:rPr>
          <w:sz w:val="24"/>
          <w:szCs w:val="24"/>
        </w:rPr>
        <w:t xml:space="preserve">yfjaiðnaðarins (EFPIA), sem er </w:t>
      </w:r>
      <w:r>
        <w:rPr>
          <w:sz w:val="24"/>
          <w:szCs w:val="24"/>
        </w:rPr>
        <w:t xml:space="preserve">evrópskur þrýstihópur lyfjaiðnaðarins, þar sem eru m.a. </w:t>
      </w:r>
      <w:r w:rsidR="00AE096E">
        <w:rPr>
          <w:sz w:val="24"/>
          <w:szCs w:val="24"/>
        </w:rPr>
        <w:t>AstraZeneca, Johnson&amp;Johnson og Pfizer</w:t>
      </w:r>
      <w:r w:rsidR="00E06F03">
        <w:rPr>
          <w:sz w:val="24"/>
          <w:szCs w:val="24"/>
        </w:rPr>
        <w:t>.</w:t>
      </w:r>
      <w:r w:rsidR="00AE096E">
        <w:rPr>
          <w:sz w:val="24"/>
          <w:szCs w:val="24"/>
        </w:rPr>
        <w:t xml:space="preserve">   Hún var þar starfandi til 1998 og fluttist þaðan um set til ESB.  Á tímabilinu 2016-2020 var hún líka hjá WHO [Alþjóða heilbrigðismálastofnuninni].  </w:t>
      </w:r>
    </w:p>
    <w:p w:rsidR="008932BF" w:rsidRDefault="008932BF" w:rsidP="003E694C">
      <w:pPr>
        <w:pStyle w:val="ListParagraph"/>
        <w:rPr>
          <w:sz w:val="24"/>
          <w:szCs w:val="24"/>
        </w:rPr>
      </w:pPr>
      <w:r>
        <w:rPr>
          <w:sz w:val="24"/>
          <w:szCs w:val="24"/>
        </w:rPr>
        <w:t>Þann 16. nóvember 2020 var hún útnefnd forstýra EMA og var þar með ábyrg gagnvart ESB fyrir leyfum á</w:t>
      </w:r>
      <w:r w:rsidR="00E06F03">
        <w:rPr>
          <w:sz w:val="24"/>
          <w:szCs w:val="24"/>
        </w:rPr>
        <w:t xml:space="preserve"> bóluefnum.  Og hún var snör í snúningum</w:t>
      </w:r>
      <w:r>
        <w:rPr>
          <w:sz w:val="24"/>
          <w:szCs w:val="24"/>
        </w:rPr>
        <w:t>: fyrir jólin 2020 höfðu AstraZeneca og BionTech/Pfizer fengið ESB-leyfin.  Og vart hafði Johnson&amp;Johnson tilkynnt, að einnig þeirra bóluefni væri tilbúið úr þróunarferli, þegar fyrirtækið fékk leyfi</w:t>
      </w:r>
      <w:r w:rsidR="00906CE0">
        <w:rPr>
          <w:sz w:val="24"/>
          <w:szCs w:val="24"/>
        </w:rPr>
        <w:t xml:space="preserve"> ESB</w:t>
      </w:r>
      <w:r>
        <w:rPr>
          <w:sz w:val="24"/>
          <w:szCs w:val="24"/>
        </w:rPr>
        <w:t xml:space="preserve"> til markaðssetningar á því </w:t>
      </w:r>
      <w:r w:rsidR="00906CE0">
        <w:rPr>
          <w:sz w:val="24"/>
          <w:szCs w:val="24"/>
        </w:rPr>
        <w:t>í marz 2021.</w:t>
      </w:r>
    </w:p>
    <w:p w:rsidR="00906CE0" w:rsidRDefault="00906CE0" w:rsidP="003E694C">
      <w:pPr>
        <w:pStyle w:val="ListParagraph"/>
        <w:rPr>
          <w:sz w:val="24"/>
          <w:szCs w:val="24"/>
        </w:rPr>
      </w:pPr>
    </w:p>
    <w:p w:rsidR="00906CE0" w:rsidRDefault="00E0122D" w:rsidP="003E694C">
      <w:pPr>
        <w:pStyle w:val="ListParagraph"/>
        <w:rPr>
          <w:sz w:val="24"/>
          <w:szCs w:val="24"/>
        </w:rPr>
      </w:pPr>
      <w:r>
        <w:rPr>
          <w:sz w:val="24"/>
          <w:szCs w:val="24"/>
        </w:rPr>
        <w:t>Emer Cooke leikur einnig hlutverk í nýrri bók minni: „Inside Corona (</w:t>
      </w:r>
      <w:hyperlink r:id="rId23" w:history="1">
        <w:r w:rsidRPr="00615383">
          <w:rPr>
            <w:rStyle w:val="Hyperlink"/>
            <w:sz w:val="24"/>
            <w:szCs w:val="24"/>
          </w:rPr>
          <w:t>https://www.anti-spiegel.ru/2021/mein-neues-buch-inside-corona-ueber-die-netzwerke-hinter-der-pandemie-ist-endlich-vorbestellbar/</w:t>
        </w:r>
      </w:hyperlink>
      <w:r>
        <w:rPr>
          <w:sz w:val="24"/>
          <w:szCs w:val="24"/>
        </w:rPr>
        <w:t xml:space="preserve">)“ , sem fjallar um feril hennar innan WHO.  Hjá WHO var hún nefnilega ábyrg fyrir því, hvaða lyf og bóluefni WHO tæki til greina innan sinnar fjármögnunar á milljónaveltu verkefnum.  Og einmitt á þessu skeiði tók WHO þá stefnu, að fyrir hjálparstarf stofnunarinnar </w:t>
      </w:r>
      <w:r w:rsidR="00656A04">
        <w:rPr>
          <w:sz w:val="24"/>
          <w:szCs w:val="24"/>
        </w:rPr>
        <w:t>skyldi fremur kaupa miklu dýrari lyf vestrænna stórfyrirtækja en ódýrari og algerlega sambærileg lyf annarra framleiðenda.  Emer Cooke hefur allan sinn starfsferil aðeins gert eitt: hún hefur séð til þess, að gróði ve</w:t>
      </w:r>
      <w:r w:rsidR="0087576B">
        <w:rPr>
          <w:sz w:val="24"/>
          <w:szCs w:val="24"/>
        </w:rPr>
        <w:t xml:space="preserve">strænna lyfjaframleiðenda vaxi. </w:t>
      </w:r>
    </w:p>
    <w:p w:rsidR="00656A04" w:rsidRDefault="00656A04" w:rsidP="003E694C">
      <w:pPr>
        <w:pStyle w:val="ListParagraph"/>
        <w:rPr>
          <w:sz w:val="24"/>
          <w:szCs w:val="24"/>
        </w:rPr>
      </w:pPr>
    </w:p>
    <w:p w:rsidR="00656A04" w:rsidRDefault="00656A04" w:rsidP="003E694C">
      <w:pPr>
        <w:pStyle w:val="ListParagraph"/>
        <w:rPr>
          <w:sz w:val="24"/>
          <w:szCs w:val="24"/>
        </w:rPr>
      </w:pPr>
      <w:r>
        <w:rPr>
          <w:sz w:val="24"/>
          <w:szCs w:val="24"/>
        </w:rPr>
        <w:t xml:space="preserve">Og þessi dama hefur veitt leyfi á miklum hraða fyrir tilrauna mRNA-bóluefnum, og hún vissi, að viðbótar efnum var blandað í bóluefnin, sem hvorki voru ætluð mönnum né var leyft að nota á mönnum.  </w:t>
      </w:r>
      <w:r w:rsidR="007639F3">
        <w:rPr>
          <w:sz w:val="24"/>
          <w:szCs w:val="24"/>
        </w:rPr>
        <w:t xml:space="preserve">Enn eru þessi viðbótar efni nefnd í gögnum EMA, svo að EMA getur ekki skákað í skjóli vanþekkingar.  </w:t>
      </w:r>
    </w:p>
    <w:p w:rsidR="007639F3" w:rsidRDefault="007639F3" w:rsidP="003E694C">
      <w:pPr>
        <w:pStyle w:val="ListParagraph"/>
        <w:rPr>
          <w:sz w:val="24"/>
          <w:szCs w:val="24"/>
        </w:rPr>
      </w:pPr>
    </w:p>
    <w:p w:rsidR="007639F3" w:rsidRDefault="007639F3" w:rsidP="003E694C">
      <w:pPr>
        <w:pStyle w:val="ListParagraph"/>
        <w:rPr>
          <w:sz w:val="24"/>
          <w:szCs w:val="24"/>
        </w:rPr>
      </w:pPr>
      <w:r>
        <w:rPr>
          <w:sz w:val="24"/>
          <w:szCs w:val="24"/>
        </w:rPr>
        <w:t xml:space="preserve">Það, sem ESB hefur hér tekið sér fyrir hendur, er fullkomlega út í hött.  Að útnefna Emer Cooke sem yfirmann Lyfjaeftirlitsins er eins og að útnefna </w:t>
      </w:r>
      <w:r w:rsidR="0087576B">
        <w:rPr>
          <w:sz w:val="24"/>
          <w:szCs w:val="24"/>
        </w:rPr>
        <w:t>gerandann í gamalkjötshneyksli nokkru</w:t>
      </w:r>
      <w:bookmarkStart w:id="0" w:name="_GoBack"/>
      <w:bookmarkEnd w:id="0"/>
      <w:r>
        <w:rPr>
          <w:sz w:val="24"/>
          <w:szCs w:val="24"/>
        </w:rPr>
        <w:t xml:space="preserve"> yfirmann matvælaeftirlitsins.  Að slíkri niðurstöðu er aðeins hægt að komast innan ESB.  </w:t>
      </w:r>
    </w:p>
    <w:p w:rsidR="007639F3" w:rsidRDefault="007639F3" w:rsidP="003E694C">
      <w:pPr>
        <w:pStyle w:val="ListParagraph"/>
        <w:rPr>
          <w:sz w:val="24"/>
          <w:szCs w:val="24"/>
        </w:rPr>
      </w:pPr>
    </w:p>
    <w:p w:rsidR="007639F3" w:rsidRDefault="007639F3" w:rsidP="003E694C">
      <w:pPr>
        <w:pStyle w:val="ListParagraph"/>
        <w:rPr>
          <w:sz w:val="24"/>
          <w:szCs w:val="24"/>
        </w:rPr>
      </w:pPr>
      <w:r>
        <w:rPr>
          <w:sz w:val="24"/>
          <w:szCs w:val="24"/>
        </w:rPr>
        <w:t>Og hvað með „gæðafjölmiðlana“ ?  Þeir hafa engan áhuga ... .</w:t>
      </w:r>
    </w:p>
    <w:p w:rsidR="00197DAF" w:rsidRDefault="00197DAF" w:rsidP="003E694C">
      <w:pPr>
        <w:pStyle w:val="ListParagraph"/>
        <w:rPr>
          <w:sz w:val="24"/>
          <w:szCs w:val="24"/>
        </w:rPr>
      </w:pPr>
    </w:p>
    <w:p w:rsidR="00197DAF" w:rsidRPr="003E694C" w:rsidRDefault="00197DAF" w:rsidP="003E694C">
      <w:pPr>
        <w:pStyle w:val="ListParagraph"/>
        <w:rPr>
          <w:sz w:val="24"/>
          <w:szCs w:val="24"/>
        </w:rPr>
      </w:pPr>
    </w:p>
    <w:p w:rsidR="006B12EC" w:rsidRPr="009F3B23" w:rsidRDefault="006B12EC" w:rsidP="00526292">
      <w:pPr>
        <w:pStyle w:val="ListParagraph"/>
        <w:rPr>
          <w:sz w:val="24"/>
          <w:szCs w:val="24"/>
        </w:rPr>
      </w:pPr>
    </w:p>
    <w:sectPr w:rsidR="006B12EC" w:rsidRPr="009F3B23">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F01" w:rsidRDefault="00787F01" w:rsidP="00197DAF">
      <w:pPr>
        <w:spacing w:after="0" w:line="240" w:lineRule="auto"/>
      </w:pPr>
      <w:r>
        <w:separator/>
      </w:r>
    </w:p>
  </w:endnote>
  <w:endnote w:type="continuationSeparator" w:id="0">
    <w:p w:rsidR="00787F01" w:rsidRDefault="00787F01" w:rsidP="0019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066330"/>
      <w:docPartObj>
        <w:docPartGallery w:val="Page Numbers (Bottom of Page)"/>
        <w:docPartUnique/>
      </w:docPartObj>
    </w:sdtPr>
    <w:sdtEndPr>
      <w:rPr>
        <w:noProof/>
      </w:rPr>
    </w:sdtEndPr>
    <w:sdtContent>
      <w:p w:rsidR="00197DAF" w:rsidRDefault="00197DAF">
        <w:pPr>
          <w:pStyle w:val="Footer"/>
          <w:jc w:val="center"/>
        </w:pPr>
        <w:r>
          <w:fldChar w:fldCharType="begin"/>
        </w:r>
        <w:r>
          <w:instrText xml:space="preserve"> PAGE   \* MERGEFORMAT </w:instrText>
        </w:r>
        <w:r>
          <w:fldChar w:fldCharType="separate"/>
        </w:r>
        <w:r w:rsidR="00787F01">
          <w:rPr>
            <w:noProof/>
          </w:rPr>
          <w:t>1</w:t>
        </w:r>
        <w:r>
          <w:rPr>
            <w:noProof/>
          </w:rPr>
          <w:fldChar w:fldCharType="end"/>
        </w:r>
      </w:p>
    </w:sdtContent>
  </w:sdt>
  <w:p w:rsidR="00197DAF" w:rsidRDefault="00197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F01" w:rsidRDefault="00787F01" w:rsidP="00197DAF">
      <w:pPr>
        <w:spacing w:after="0" w:line="240" w:lineRule="auto"/>
      </w:pPr>
      <w:r>
        <w:separator/>
      </w:r>
    </w:p>
  </w:footnote>
  <w:footnote w:type="continuationSeparator" w:id="0">
    <w:p w:rsidR="00787F01" w:rsidRDefault="00787F01" w:rsidP="00197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AF" w:rsidRDefault="00197DAF">
    <w:pPr>
      <w:pStyle w:val="Header"/>
    </w:pPr>
    <w:r>
      <w:t>Höfundur: Thomas Röper</w:t>
    </w:r>
    <w:r>
      <w:ptab w:relativeTo="margin" w:alignment="center" w:leader="none"/>
    </w:r>
    <w:r>
      <w:t>Þýðandi úr þýzku: Bjarni Jónsson</w:t>
    </w:r>
    <w:r>
      <w:ptab w:relativeTo="margin" w:alignment="right" w:leader="none"/>
    </w:r>
    <w:r>
      <w:t>26.12.2021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B27FE"/>
    <w:multiLevelType w:val="hybridMultilevel"/>
    <w:tmpl w:val="E4D2091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1A"/>
    <w:rsid w:val="00197DAF"/>
    <w:rsid w:val="0022395A"/>
    <w:rsid w:val="002443E0"/>
    <w:rsid w:val="002A6CC3"/>
    <w:rsid w:val="002C6D6B"/>
    <w:rsid w:val="002F6550"/>
    <w:rsid w:val="003D68B2"/>
    <w:rsid w:val="003E694C"/>
    <w:rsid w:val="004E4B7A"/>
    <w:rsid w:val="00526292"/>
    <w:rsid w:val="005B1B3C"/>
    <w:rsid w:val="005E37B3"/>
    <w:rsid w:val="00656A04"/>
    <w:rsid w:val="006B12EC"/>
    <w:rsid w:val="007639F3"/>
    <w:rsid w:val="00787F01"/>
    <w:rsid w:val="007E07C2"/>
    <w:rsid w:val="00810875"/>
    <w:rsid w:val="008108FC"/>
    <w:rsid w:val="0087576B"/>
    <w:rsid w:val="008932BF"/>
    <w:rsid w:val="00906CE0"/>
    <w:rsid w:val="00920C1A"/>
    <w:rsid w:val="00926639"/>
    <w:rsid w:val="00993158"/>
    <w:rsid w:val="009F3B23"/>
    <w:rsid w:val="00A67B9B"/>
    <w:rsid w:val="00AE096E"/>
    <w:rsid w:val="00B23094"/>
    <w:rsid w:val="00DD6D58"/>
    <w:rsid w:val="00E0122D"/>
    <w:rsid w:val="00E06F03"/>
    <w:rsid w:val="00E82C3A"/>
    <w:rsid w:val="00FA0E56"/>
    <w:rsid w:val="00FD0DF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4E743-5EDA-41AC-9463-7CD3BF32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C1A"/>
    <w:pPr>
      <w:ind w:left="720"/>
      <w:contextualSpacing/>
    </w:pPr>
  </w:style>
  <w:style w:type="character" w:styleId="Hyperlink">
    <w:name w:val="Hyperlink"/>
    <w:basedOn w:val="DefaultParagraphFont"/>
    <w:uiPriority w:val="99"/>
    <w:unhideWhenUsed/>
    <w:rsid w:val="00FD0DFE"/>
    <w:rPr>
      <w:color w:val="0563C1" w:themeColor="hyperlink"/>
      <w:u w:val="single"/>
    </w:rPr>
  </w:style>
  <w:style w:type="paragraph" w:styleId="Header">
    <w:name w:val="header"/>
    <w:basedOn w:val="Normal"/>
    <w:link w:val="HeaderChar"/>
    <w:uiPriority w:val="99"/>
    <w:unhideWhenUsed/>
    <w:rsid w:val="00197D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DAF"/>
  </w:style>
  <w:style w:type="paragraph" w:styleId="Footer">
    <w:name w:val="footer"/>
    <w:basedOn w:val="Normal"/>
    <w:link w:val="FooterChar"/>
    <w:uiPriority w:val="99"/>
    <w:unhideWhenUsed/>
    <w:rsid w:val="00197D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tigmacher.org/wp-content/uploads/2021/12/Hardy-18.12.21.mp4" TargetMode="External"/><Relationship Id="rId13" Type="http://schemas.openxmlformats.org/officeDocument/2006/relationships/hyperlink" Target="https://www.corodok.de/flott-firme-echelon/" TargetMode="External"/><Relationship Id="rId18" Type="http://schemas.openxmlformats.org/officeDocument/2006/relationships/hyperlink" Target="https://www.echelon-inc.com/product/alc-015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nti-spiegel.ru/2021/sind-mrna-partikel-aus-corona-impfungen-gefaehrlich-oder-nicht/" TargetMode="External"/><Relationship Id="rId7" Type="http://schemas.openxmlformats.org/officeDocument/2006/relationships/hyperlink" Target="https://www.anti-spiegel.ru/2021" TargetMode="External"/><Relationship Id="rId12" Type="http://schemas.openxmlformats.org/officeDocument/2006/relationships/hyperlink" Target="https://www.corodok.de/flott-firme-echelon/" TargetMode="External"/><Relationship Id="rId17" Type="http://schemas.openxmlformats.org/officeDocument/2006/relationships/hyperlink" Target="https://web.archive.org/web/20211219064918/https://www.echelon-inc.com/product/alc-031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eb.arcive.org/web/20211208053009/https://www.echelon-inc.com/product/alc-0315/" TargetMode="External"/><Relationship Id="rId20" Type="http://schemas.openxmlformats.org/officeDocument/2006/relationships/hyperlink" Target="https://mutigmacher.org/wichtige-info-fuer-alle-menschen-biontech-impstoff-enthaelt-zusatzstoffe-die-nicht-fuer-die-anwendung-am-menschen-geeignet-si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helon-inc.com/wp-content/uploads/2021/09/N-1020_TDS_rev1a.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chelon-inc.com/product/alc-0159" TargetMode="External"/><Relationship Id="rId23" Type="http://schemas.openxmlformats.org/officeDocument/2006/relationships/hyperlink" Target="https://www.anti-spiegel.ru/2021/mein-neues-buch-inside-corona-ueber-die-netzwerke-hinter-der-pandemie-ist-endlich-vorbestellbar/" TargetMode="External"/><Relationship Id="rId28" Type="http://schemas.openxmlformats.org/officeDocument/2006/relationships/theme" Target="theme/theme1.xml"/><Relationship Id="rId10" Type="http://schemas.openxmlformats.org/officeDocument/2006/relationships/hyperlink" Target="https://echelon-inc.com/wp-content-uploads/2021/09/N-2010_TDS_rev1.pdf" TargetMode="External"/><Relationship Id="rId19" Type="http://schemas.openxmlformats.org/officeDocument/2006/relationships/hyperlink" Target="https://www.echelon-inc.com/product/alc-0315/" TargetMode="External"/><Relationship Id="rId4" Type="http://schemas.openxmlformats.org/officeDocument/2006/relationships/webSettings" Target="webSettings.xml"/><Relationship Id="rId9" Type="http://schemas.openxmlformats.org/officeDocument/2006/relationships/hyperlink" Target="https://www.ema.europa.eu/en/documents/product-information/comirnaty-epar-product-information_de.pdf)" TargetMode="External"/><Relationship Id="rId14" Type="http://schemas.openxmlformats.org/officeDocument/2006/relationships/hyperlink" Target="https://web.archive.org/web/20211208072146/https://www.echelon-inc.com/product/alc-0159/" TargetMode="External"/><Relationship Id="rId22" Type="http://schemas.openxmlformats.org/officeDocument/2006/relationships/hyperlink" Target="https://www.ema.europa.eu/en/about-us/who-we-are/executive-director"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99"/>
    <w:rsid w:val="00453899"/>
    <w:rsid w:val="00F7044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CA4FD216B04372A311E6B1F84CF785">
    <w:name w:val="0ECA4FD216B04372A311E6B1F84CF785"/>
    <w:rsid w:val="00453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Jónsson</dc:creator>
  <cp:keywords/>
  <dc:description/>
  <cp:lastModifiedBy>Bjarni Jónsson</cp:lastModifiedBy>
  <cp:revision>16</cp:revision>
  <dcterms:created xsi:type="dcterms:W3CDTF">2021-12-25T14:28:00Z</dcterms:created>
  <dcterms:modified xsi:type="dcterms:W3CDTF">2021-12-26T20:56:00Z</dcterms:modified>
</cp:coreProperties>
</file>