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CDA" w:rsidRPr="00532674" w:rsidRDefault="007611D4" w:rsidP="008D1005">
      <w:pPr>
        <w:spacing w:after="0" w:line="240" w:lineRule="auto"/>
        <w:rPr>
          <w:rFonts w:cstheme="minorHAnsi"/>
          <w:b/>
          <w:color w:val="000000" w:themeColor="text1"/>
          <w:sz w:val="40"/>
          <w:szCs w:val="40"/>
        </w:rPr>
      </w:pPr>
      <w:bookmarkStart w:id="0" w:name="_GoBack"/>
      <w:bookmarkEnd w:id="0"/>
      <w:r w:rsidRPr="00532674">
        <w:rPr>
          <w:rFonts w:cstheme="minorHAnsi"/>
          <w:b/>
          <w:color w:val="000000" w:themeColor="text1"/>
          <w:sz w:val="40"/>
          <w:szCs w:val="40"/>
        </w:rPr>
        <w:t>ACER-s</w:t>
      </w:r>
      <w:r w:rsidR="004A2BD0" w:rsidRPr="00532674">
        <w:rPr>
          <w:rFonts w:cstheme="minorHAnsi"/>
          <w:b/>
          <w:color w:val="000000" w:themeColor="text1"/>
          <w:sz w:val="40"/>
          <w:szCs w:val="40"/>
        </w:rPr>
        <w:t>øksmålet handler om ærlighet</w:t>
      </w:r>
    </w:p>
    <w:p w:rsidR="008D1005" w:rsidRPr="00532674" w:rsidRDefault="008D1005" w:rsidP="008D1005">
      <w:pPr>
        <w:pStyle w:val="p1"/>
        <w:rPr>
          <w:rFonts w:asciiTheme="minorHAnsi" w:hAnsiTheme="minorHAnsi" w:cstheme="minorHAnsi"/>
          <w:bCs/>
          <w:color w:val="000000" w:themeColor="text1"/>
          <w:sz w:val="24"/>
          <w:szCs w:val="24"/>
        </w:rPr>
      </w:pPr>
    </w:p>
    <w:p w:rsidR="007611D4" w:rsidRPr="00532674" w:rsidRDefault="004A2BD0" w:rsidP="008D1005">
      <w:pPr>
        <w:pStyle w:val="p1"/>
        <w:rPr>
          <w:rFonts w:asciiTheme="minorHAnsi" w:hAnsiTheme="minorHAnsi" w:cstheme="minorHAnsi"/>
          <w:b/>
          <w:bCs/>
          <w:color w:val="000000" w:themeColor="text1"/>
          <w:sz w:val="24"/>
          <w:szCs w:val="24"/>
        </w:rPr>
      </w:pPr>
      <w:r w:rsidRPr="00532674">
        <w:rPr>
          <w:rFonts w:asciiTheme="minorHAnsi" w:hAnsiTheme="minorHAnsi" w:cstheme="minorHAnsi"/>
          <w:b/>
          <w:bCs/>
          <w:color w:val="000000" w:themeColor="text1"/>
          <w:sz w:val="24"/>
          <w:szCs w:val="24"/>
        </w:rPr>
        <w:t xml:space="preserve">Regjering og storting står ikke fritt til å uthule norsk suverenitet, derfor vil </w:t>
      </w:r>
      <w:r w:rsidR="008D1005" w:rsidRPr="00532674">
        <w:rPr>
          <w:rFonts w:asciiTheme="minorHAnsi" w:hAnsiTheme="minorHAnsi" w:cstheme="minorHAnsi"/>
          <w:b/>
          <w:bCs/>
          <w:color w:val="000000" w:themeColor="text1"/>
          <w:sz w:val="24"/>
          <w:szCs w:val="24"/>
        </w:rPr>
        <w:t>Nei til EU</w:t>
      </w:r>
      <w:r w:rsidRPr="00532674">
        <w:rPr>
          <w:rFonts w:asciiTheme="minorHAnsi" w:hAnsiTheme="minorHAnsi" w:cstheme="minorHAnsi"/>
          <w:b/>
          <w:bCs/>
          <w:color w:val="000000" w:themeColor="text1"/>
          <w:sz w:val="24"/>
          <w:szCs w:val="24"/>
        </w:rPr>
        <w:t xml:space="preserve"> bruke rettsvesenet for å forsvare Grunnlovens </w:t>
      </w:r>
      <w:r w:rsidR="008D1005" w:rsidRPr="00532674">
        <w:rPr>
          <w:rFonts w:asciiTheme="minorHAnsi" w:hAnsiTheme="minorHAnsi" w:cstheme="minorHAnsi"/>
          <w:b/>
          <w:bCs/>
          <w:color w:val="000000" w:themeColor="text1"/>
          <w:sz w:val="24"/>
          <w:szCs w:val="24"/>
        </w:rPr>
        <w:t>spilleregler</w:t>
      </w:r>
      <w:r w:rsidRPr="00532674">
        <w:rPr>
          <w:rFonts w:asciiTheme="minorHAnsi" w:hAnsiTheme="minorHAnsi" w:cstheme="minorHAnsi"/>
          <w:b/>
          <w:bCs/>
          <w:color w:val="000000" w:themeColor="text1"/>
          <w:sz w:val="24"/>
          <w:szCs w:val="24"/>
        </w:rPr>
        <w:t xml:space="preserve">. </w:t>
      </w:r>
    </w:p>
    <w:p w:rsidR="00D64CD7" w:rsidRPr="00532674" w:rsidRDefault="00D64CD7" w:rsidP="008D1005">
      <w:pPr>
        <w:pStyle w:val="p1"/>
        <w:rPr>
          <w:rFonts w:asciiTheme="minorHAnsi" w:hAnsiTheme="minorHAnsi" w:cstheme="minorHAnsi"/>
          <w:bCs/>
          <w:color w:val="000000" w:themeColor="text1"/>
          <w:sz w:val="24"/>
          <w:szCs w:val="24"/>
        </w:rPr>
      </w:pPr>
    </w:p>
    <w:p w:rsidR="008D1005" w:rsidRPr="00532674" w:rsidRDefault="00D64CD7" w:rsidP="008D1005">
      <w:pPr>
        <w:spacing w:after="0" w:line="240" w:lineRule="auto"/>
        <w:rPr>
          <w:rFonts w:eastAsia="Times New Roman" w:cstheme="minorHAnsi"/>
          <w:color w:val="000000" w:themeColor="text1"/>
          <w:sz w:val="24"/>
          <w:szCs w:val="24"/>
          <w:shd w:val="clear" w:color="auto" w:fill="FFFFFF"/>
        </w:rPr>
      </w:pPr>
      <w:r w:rsidRPr="00532674">
        <w:rPr>
          <w:rFonts w:eastAsia="Times New Roman" w:cstheme="minorHAnsi"/>
          <w:color w:val="000000" w:themeColor="text1"/>
          <w:sz w:val="24"/>
          <w:szCs w:val="24"/>
        </w:rPr>
        <w:t xml:space="preserve">Nei til EU </w:t>
      </w:r>
      <w:r w:rsidR="008D1005" w:rsidRPr="00532674">
        <w:rPr>
          <w:rFonts w:eastAsia="Times New Roman" w:cstheme="minorHAnsi"/>
          <w:color w:val="000000" w:themeColor="text1"/>
          <w:sz w:val="24"/>
          <w:szCs w:val="24"/>
        </w:rPr>
        <w:t xml:space="preserve">har sendt stevning </w:t>
      </w:r>
      <w:r w:rsidRPr="00532674">
        <w:rPr>
          <w:rFonts w:eastAsia="Times New Roman" w:cstheme="minorHAnsi"/>
          <w:color w:val="000000" w:themeColor="text1"/>
          <w:sz w:val="24"/>
          <w:szCs w:val="24"/>
          <w:shd w:val="clear" w:color="auto" w:fill="FFFFFF"/>
        </w:rPr>
        <w:t>mot Staten representert ved statsminister</w:t>
      </w:r>
      <w:r w:rsidR="008D1005" w:rsidRPr="00532674">
        <w:rPr>
          <w:rFonts w:eastAsia="Times New Roman" w:cstheme="minorHAnsi"/>
          <w:color w:val="000000" w:themeColor="text1"/>
          <w:sz w:val="24"/>
          <w:szCs w:val="24"/>
          <w:shd w:val="clear" w:color="auto" w:fill="FFFFFF"/>
        </w:rPr>
        <w:t xml:space="preserve"> Erna Solberg, med krav om at regjeringen ikke gjennomfører EUs tredje energimarkedspakke som underlegger Norge energibyrået ACER. Begrunnelsen er at ACER-vedtaket er ugyldig fordi Stortinget ikke fulgte Grunnlovens § 115 om suverenitetsavståelse som blant annet krever et kvalifisert tre fjerdedels flertall. </w:t>
      </w:r>
    </w:p>
    <w:p w:rsidR="00E74072" w:rsidRPr="00532674" w:rsidRDefault="00E74072" w:rsidP="00360639">
      <w:pPr>
        <w:spacing w:after="0" w:line="240" w:lineRule="auto"/>
        <w:ind w:firstLine="708"/>
        <w:rPr>
          <w:rFonts w:eastAsia="Times New Roman" w:cstheme="minorHAnsi"/>
          <w:color w:val="000000" w:themeColor="text1"/>
          <w:sz w:val="24"/>
          <w:szCs w:val="24"/>
          <w:shd w:val="clear" w:color="auto" w:fill="FFFFFF"/>
        </w:rPr>
      </w:pPr>
      <w:r w:rsidRPr="00532674">
        <w:rPr>
          <w:rFonts w:eastAsia="Times New Roman" w:cstheme="minorHAnsi"/>
          <w:color w:val="000000" w:themeColor="text1"/>
          <w:sz w:val="24"/>
          <w:szCs w:val="24"/>
          <w:shd w:val="clear" w:color="auto" w:fill="FFFFFF"/>
        </w:rPr>
        <w:t xml:space="preserve">Dette er første gang Nei til EU går til søksmål. Vi er en organisasjon tuftet på folkestyre og er kritisk til den rettsliggjøringen av politikk som EU på mange måter representerer. I EØS-avtalen ser vi dette ikke minst gjennom overvåkingsorganet ESAs stadige fremstøt for å overstyre nasjonale politiske prioriteringer. </w:t>
      </w:r>
      <w:r w:rsidR="00360639" w:rsidRPr="00532674">
        <w:rPr>
          <w:rFonts w:eastAsia="Times New Roman" w:cstheme="minorHAnsi"/>
          <w:color w:val="000000" w:themeColor="text1"/>
          <w:sz w:val="24"/>
          <w:szCs w:val="24"/>
          <w:shd w:val="clear" w:color="auto" w:fill="FFFFFF"/>
        </w:rPr>
        <w:t>Vi mener</w:t>
      </w:r>
      <w:r w:rsidR="00C418A1" w:rsidRPr="00532674">
        <w:rPr>
          <w:rFonts w:eastAsia="Times New Roman" w:cstheme="minorHAnsi"/>
          <w:color w:val="000000" w:themeColor="text1"/>
          <w:sz w:val="24"/>
          <w:szCs w:val="24"/>
          <w:shd w:val="clear" w:color="auto" w:fill="FFFFFF"/>
        </w:rPr>
        <w:t xml:space="preserve"> folkestyre og suverenitet </w:t>
      </w:r>
      <w:r w:rsidR="00360639" w:rsidRPr="00532674">
        <w:rPr>
          <w:rFonts w:eastAsia="Times New Roman" w:cstheme="minorHAnsi"/>
          <w:color w:val="000000" w:themeColor="text1"/>
          <w:sz w:val="24"/>
          <w:szCs w:val="24"/>
          <w:shd w:val="clear" w:color="auto" w:fill="FFFFFF"/>
        </w:rPr>
        <w:t xml:space="preserve">henger uløselig sammen, og Grunnloven er den rettslige rammen som angir spillereglene for det norske demokratiet. Derfor er det avgjørende at de særskilte vilkårene som Grunnloven setter for å avgi suverenitet følges til punkt og prikke. </w:t>
      </w:r>
    </w:p>
    <w:p w:rsidR="00E74072" w:rsidRPr="00532674" w:rsidRDefault="00E74072" w:rsidP="008D1005">
      <w:pPr>
        <w:spacing w:after="0" w:line="240" w:lineRule="auto"/>
        <w:rPr>
          <w:rFonts w:eastAsia="Times New Roman" w:cstheme="minorHAnsi"/>
          <w:color w:val="000000" w:themeColor="text1"/>
          <w:sz w:val="24"/>
          <w:szCs w:val="24"/>
          <w:shd w:val="clear" w:color="auto" w:fill="FFFFFF"/>
        </w:rPr>
      </w:pPr>
    </w:p>
    <w:p w:rsidR="00AC05D4" w:rsidRPr="00532674" w:rsidRDefault="001A1C38" w:rsidP="008D1005">
      <w:pPr>
        <w:spacing w:after="0" w:line="240" w:lineRule="auto"/>
        <w:rPr>
          <w:rFonts w:eastAsia="Times New Roman" w:cstheme="minorHAnsi"/>
          <w:b/>
          <w:color w:val="000000" w:themeColor="text1"/>
          <w:sz w:val="24"/>
          <w:szCs w:val="24"/>
          <w:shd w:val="clear" w:color="auto" w:fill="FFFFFF"/>
        </w:rPr>
      </w:pPr>
      <w:r w:rsidRPr="00532674">
        <w:rPr>
          <w:rFonts w:eastAsia="Times New Roman" w:cstheme="minorHAnsi"/>
          <w:b/>
          <w:color w:val="000000" w:themeColor="text1"/>
          <w:sz w:val="24"/>
          <w:szCs w:val="24"/>
          <w:lang w:eastAsia="nb-NO"/>
        </w:rPr>
        <w:t>Omgåelse av Grunnloven</w:t>
      </w:r>
    </w:p>
    <w:p w:rsidR="00360639" w:rsidRPr="00532674" w:rsidRDefault="00360639" w:rsidP="00360639">
      <w:pPr>
        <w:shd w:val="clear" w:color="auto" w:fill="FFFFFF"/>
        <w:spacing w:after="0" w:line="240" w:lineRule="auto"/>
        <w:rPr>
          <w:rFonts w:eastAsia="Times New Roman" w:cstheme="minorHAnsi"/>
          <w:color w:val="000000" w:themeColor="text1"/>
          <w:sz w:val="24"/>
          <w:szCs w:val="24"/>
          <w:lang w:eastAsia="nb-NO"/>
        </w:rPr>
      </w:pPr>
      <w:r w:rsidRPr="00532674">
        <w:rPr>
          <w:rFonts w:eastAsia="Times New Roman" w:cstheme="minorHAnsi"/>
          <w:color w:val="000000" w:themeColor="text1"/>
          <w:sz w:val="24"/>
          <w:szCs w:val="24"/>
          <w:lang w:eastAsia="nb-NO"/>
        </w:rPr>
        <w:t xml:space="preserve">Domstolene skal etter Grunnloven ha en helt uavhengig stilling. Det innebærer å passe på at også de som vedtar og gjennomfører lovene </w:t>
      </w:r>
      <w:r w:rsidRPr="00532674">
        <w:rPr>
          <w:rFonts w:eastAsia="Times New Roman" w:cstheme="minorHAnsi"/>
          <w:color w:val="000000" w:themeColor="text1"/>
          <w:sz w:val="24"/>
          <w:szCs w:val="24"/>
          <w:lang w:eastAsia="nb-NO"/>
        </w:rPr>
        <w:lastRenderedPageBreak/>
        <w:t>følger loven. Selvstendigheten er borte hvis rettsvesenet uten videre skulle godkjenne grunnlovsfortolkninger som storting og regjering legger til grunn.</w:t>
      </w:r>
    </w:p>
    <w:p w:rsidR="00360639" w:rsidRPr="00532674" w:rsidRDefault="00360639" w:rsidP="00AC05D4">
      <w:pPr>
        <w:shd w:val="clear" w:color="auto" w:fill="FFFFFF"/>
        <w:spacing w:after="0" w:line="240" w:lineRule="auto"/>
        <w:ind w:firstLine="708"/>
        <w:rPr>
          <w:rFonts w:eastAsia="Times New Roman" w:cstheme="minorHAnsi"/>
          <w:color w:val="000000" w:themeColor="text1"/>
          <w:sz w:val="24"/>
          <w:szCs w:val="24"/>
          <w:lang w:eastAsia="nb-NO"/>
        </w:rPr>
      </w:pPr>
      <w:r w:rsidRPr="00532674">
        <w:rPr>
          <w:rFonts w:eastAsia="Times New Roman" w:cstheme="minorHAnsi"/>
          <w:color w:val="000000" w:themeColor="text1"/>
          <w:sz w:val="24"/>
          <w:szCs w:val="24"/>
          <w:lang w:eastAsia="nb-NO"/>
        </w:rPr>
        <w:t xml:space="preserve">I en så omstridt sak som ACER burde Stortinget selv ha bedt Høyesterett om en vurdering, slik det har anledning til etter Grunnloven § 83. Men det ville – eller </w:t>
      </w:r>
      <w:r w:rsidR="00AC05D4" w:rsidRPr="00532674">
        <w:rPr>
          <w:rFonts w:eastAsia="Times New Roman" w:cstheme="minorHAnsi"/>
          <w:color w:val="000000" w:themeColor="text1"/>
          <w:sz w:val="24"/>
          <w:szCs w:val="24"/>
          <w:lang w:eastAsia="nb-NO"/>
        </w:rPr>
        <w:t>våget</w:t>
      </w:r>
      <w:r w:rsidRPr="00532674">
        <w:rPr>
          <w:rFonts w:eastAsia="Times New Roman" w:cstheme="minorHAnsi"/>
          <w:color w:val="000000" w:themeColor="text1"/>
          <w:sz w:val="24"/>
          <w:szCs w:val="24"/>
          <w:lang w:eastAsia="nb-NO"/>
        </w:rPr>
        <w:t xml:space="preserve"> – stortingsflertallet ikke. </w:t>
      </w:r>
      <w:r w:rsidR="00AC05D4" w:rsidRPr="00532674">
        <w:rPr>
          <w:rFonts w:eastAsia="Times New Roman" w:cstheme="minorHAnsi"/>
          <w:color w:val="000000" w:themeColor="text1"/>
          <w:sz w:val="24"/>
          <w:szCs w:val="24"/>
          <w:lang w:eastAsia="nb-NO"/>
        </w:rPr>
        <w:t xml:space="preserve">KrF fremmet forslag om en slik vurdering, men flertallet sa nei. </w:t>
      </w:r>
      <w:r w:rsidRPr="00532674">
        <w:rPr>
          <w:rFonts w:eastAsia="Times New Roman" w:cstheme="minorHAnsi"/>
          <w:color w:val="000000" w:themeColor="text1"/>
          <w:sz w:val="24"/>
          <w:szCs w:val="24"/>
          <w:lang w:eastAsia="nb-NO"/>
        </w:rPr>
        <w:t xml:space="preserve">Når stortinget bagatelliserer demokratiet, åpner vårt statssystem for at rettsvesenet også kan spille en </w:t>
      </w:r>
      <w:r w:rsidR="00AC05D4" w:rsidRPr="00532674">
        <w:rPr>
          <w:rFonts w:eastAsia="Times New Roman" w:cstheme="minorHAnsi"/>
          <w:color w:val="000000" w:themeColor="text1"/>
          <w:sz w:val="24"/>
          <w:szCs w:val="24"/>
          <w:lang w:eastAsia="nb-NO"/>
        </w:rPr>
        <w:t xml:space="preserve">mer </w:t>
      </w:r>
      <w:r w:rsidRPr="00532674">
        <w:rPr>
          <w:rFonts w:eastAsia="Times New Roman" w:cstheme="minorHAnsi"/>
          <w:color w:val="000000" w:themeColor="text1"/>
          <w:sz w:val="24"/>
          <w:szCs w:val="24"/>
          <w:lang w:eastAsia="nb-NO"/>
        </w:rPr>
        <w:t>politisk rolle som Grunnlovens forsvarer.</w:t>
      </w:r>
    </w:p>
    <w:p w:rsidR="00AC05D4" w:rsidRPr="00532674" w:rsidRDefault="00360639" w:rsidP="00AC05D4">
      <w:pPr>
        <w:spacing w:after="0" w:line="240" w:lineRule="auto"/>
        <w:rPr>
          <w:rFonts w:eastAsia="Times New Roman" w:cstheme="minorHAnsi"/>
          <w:color w:val="000000" w:themeColor="text1"/>
          <w:sz w:val="24"/>
          <w:szCs w:val="24"/>
        </w:rPr>
      </w:pPr>
      <w:r w:rsidRPr="00532674">
        <w:rPr>
          <w:rFonts w:eastAsia="Times New Roman" w:cstheme="minorHAnsi"/>
          <w:color w:val="000000" w:themeColor="text1"/>
          <w:sz w:val="24"/>
          <w:szCs w:val="24"/>
          <w:lang w:eastAsia="nb-NO"/>
        </w:rPr>
        <w:t> </w:t>
      </w:r>
      <w:r w:rsidR="00AC05D4" w:rsidRPr="00532674">
        <w:rPr>
          <w:rFonts w:eastAsia="Times New Roman" w:cstheme="minorHAnsi"/>
          <w:color w:val="000000" w:themeColor="text1"/>
          <w:sz w:val="24"/>
          <w:szCs w:val="24"/>
          <w:lang w:eastAsia="nb-NO"/>
        </w:rPr>
        <w:tab/>
        <w:t xml:space="preserve">ACER-saken utløste et voldsomt engasjement, og svært mange føler at stortingsvedtaket var en omgåelse av Grunnloven. Vi har samlet inn over </w:t>
      </w:r>
      <w:r w:rsidR="00AC05D4" w:rsidRPr="00532674">
        <w:rPr>
          <w:rFonts w:eastAsia="Times New Roman" w:cstheme="minorHAnsi"/>
          <w:color w:val="000000" w:themeColor="text1"/>
          <w:sz w:val="24"/>
          <w:szCs w:val="24"/>
        </w:rPr>
        <w:t xml:space="preserve">én million kroner til søksmålet, og fortsatt kommer det nye innbetalinger. </w:t>
      </w:r>
      <w:r w:rsidR="00AC05D4" w:rsidRPr="00532674">
        <w:rPr>
          <w:rFonts w:eastAsia="Times New Roman" w:cstheme="minorHAnsi"/>
          <w:color w:val="000000" w:themeColor="text1"/>
          <w:sz w:val="24"/>
          <w:szCs w:val="24"/>
          <w:shd w:val="clear" w:color="auto" w:fill="FFFFFF"/>
        </w:rPr>
        <w:t xml:space="preserve">Om nødvendig vil vi </w:t>
      </w:r>
      <w:r w:rsidR="00AC05D4" w:rsidRPr="00532674">
        <w:rPr>
          <w:rFonts w:eastAsia="Times New Roman" w:cstheme="minorHAnsi"/>
          <w:color w:val="000000" w:themeColor="text1"/>
          <w:sz w:val="24"/>
          <w:szCs w:val="24"/>
        </w:rPr>
        <w:t>ta saken helt til Høyesterett for å søke en rettslig avklaring, som egentlig alle burde være interessert i å få frem.</w:t>
      </w:r>
    </w:p>
    <w:p w:rsidR="00360639" w:rsidRPr="00532674" w:rsidRDefault="00360639" w:rsidP="00360639">
      <w:pPr>
        <w:shd w:val="clear" w:color="auto" w:fill="FFFFFF"/>
        <w:spacing w:after="0" w:line="240" w:lineRule="auto"/>
        <w:rPr>
          <w:rFonts w:eastAsia="Times New Roman" w:cstheme="minorHAnsi"/>
          <w:color w:val="000000" w:themeColor="text1"/>
          <w:sz w:val="24"/>
          <w:szCs w:val="24"/>
          <w:lang w:eastAsia="nb-NO"/>
        </w:rPr>
      </w:pPr>
    </w:p>
    <w:p w:rsidR="00D64CD7" w:rsidRPr="00532674" w:rsidRDefault="001A1C38" w:rsidP="008D1005">
      <w:pPr>
        <w:spacing w:after="0" w:line="240" w:lineRule="auto"/>
        <w:rPr>
          <w:rFonts w:eastAsia="Times New Roman" w:cstheme="minorHAnsi"/>
          <w:b/>
          <w:color w:val="000000" w:themeColor="text1"/>
          <w:sz w:val="24"/>
          <w:szCs w:val="24"/>
          <w:shd w:val="clear" w:color="auto" w:fill="FFFFFF"/>
          <w:lang w:eastAsia="nb-NO"/>
        </w:rPr>
      </w:pPr>
      <w:r w:rsidRPr="00532674">
        <w:rPr>
          <w:rFonts w:eastAsia="Times New Roman" w:cstheme="minorHAnsi"/>
          <w:b/>
          <w:color w:val="000000" w:themeColor="text1"/>
          <w:sz w:val="24"/>
          <w:szCs w:val="24"/>
          <w:shd w:val="clear" w:color="auto" w:fill="FFFFFF"/>
          <w:lang w:eastAsia="nb-NO"/>
        </w:rPr>
        <w:t>M</w:t>
      </w:r>
      <w:r w:rsidR="00D64CD7" w:rsidRPr="00532674">
        <w:rPr>
          <w:rFonts w:eastAsia="Times New Roman" w:cstheme="minorHAnsi"/>
          <w:b/>
          <w:color w:val="000000" w:themeColor="text1"/>
          <w:sz w:val="24"/>
          <w:szCs w:val="24"/>
          <w:shd w:val="clear" w:color="auto" w:fill="FFFFFF"/>
          <w:lang w:eastAsia="nb-NO"/>
        </w:rPr>
        <w:t>er enn «lite inngripende»</w:t>
      </w:r>
    </w:p>
    <w:p w:rsidR="00532674" w:rsidRPr="00532674" w:rsidRDefault="00240869" w:rsidP="008D1005">
      <w:pPr>
        <w:spacing w:after="0" w:line="240" w:lineRule="auto"/>
        <w:rPr>
          <w:rFonts w:eastAsia="Times New Roman" w:cstheme="minorHAnsi"/>
          <w:color w:val="000000" w:themeColor="text1"/>
          <w:sz w:val="24"/>
          <w:szCs w:val="24"/>
          <w:shd w:val="clear" w:color="auto" w:fill="FFFFFF"/>
          <w:lang w:eastAsia="nb-NO"/>
        </w:rPr>
      </w:pPr>
      <w:r w:rsidRPr="00532674">
        <w:rPr>
          <w:rFonts w:eastAsia="Times New Roman" w:cstheme="minorHAnsi"/>
          <w:color w:val="000000" w:themeColor="text1"/>
          <w:sz w:val="24"/>
          <w:szCs w:val="24"/>
          <w:shd w:val="clear" w:color="auto" w:fill="FFFFFF"/>
          <w:lang w:eastAsia="nb-NO"/>
        </w:rPr>
        <w:t>Et hovedspørsmål i den kommende rettssaken er om myndighetsoverføringen er «lite inngripende», slik regjeringen har hevdet, og om de</w:t>
      </w:r>
      <w:r w:rsidR="00532674" w:rsidRPr="00532674">
        <w:rPr>
          <w:rFonts w:eastAsia="Times New Roman" w:cstheme="minorHAnsi"/>
          <w:color w:val="000000" w:themeColor="text1"/>
          <w:sz w:val="24"/>
          <w:szCs w:val="24"/>
          <w:shd w:val="clear" w:color="auto" w:fill="FFFFFF"/>
          <w:lang w:eastAsia="nb-NO"/>
        </w:rPr>
        <w:t>t</w:t>
      </w:r>
      <w:r w:rsidRPr="00532674">
        <w:rPr>
          <w:rFonts w:eastAsia="Times New Roman" w:cstheme="minorHAnsi"/>
          <w:color w:val="000000" w:themeColor="text1"/>
          <w:sz w:val="24"/>
          <w:szCs w:val="24"/>
          <w:shd w:val="clear" w:color="auto" w:fill="FFFFFF"/>
          <w:lang w:eastAsia="nb-NO"/>
        </w:rPr>
        <w:t>t</w:t>
      </w:r>
      <w:r w:rsidR="00532674" w:rsidRPr="00532674">
        <w:rPr>
          <w:rFonts w:eastAsia="Times New Roman" w:cstheme="minorHAnsi"/>
          <w:color w:val="000000" w:themeColor="text1"/>
          <w:sz w:val="24"/>
          <w:szCs w:val="24"/>
          <w:shd w:val="clear" w:color="auto" w:fill="FFFFFF"/>
          <w:lang w:eastAsia="nb-NO"/>
        </w:rPr>
        <w:t>e</w:t>
      </w:r>
      <w:r w:rsidRPr="00532674">
        <w:rPr>
          <w:rFonts w:eastAsia="Times New Roman" w:cstheme="minorHAnsi"/>
          <w:color w:val="000000" w:themeColor="text1"/>
          <w:sz w:val="24"/>
          <w:szCs w:val="24"/>
          <w:shd w:val="clear" w:color="auto" w:fill="FFFFFF"/>
          <w:lang w:eastAsia="nb-NO"/>
        </w:rPr>
        <w:t xml:space="preserve"> er god nok begrunnelse for å velge bort § 115</w:t>
      </w:r>
      <w:r w:rsidR="00532674" w:rsidRPr="00532674">
        <w:rPr>
          <w:rFonts w:eastAsia="Times New Roman" w:cstheme="minorHAnsi"/>
          <w:color w:val="000000" w:themeColor="text1"/>
          <w:sz w:val="24"/>
          <w:szCs w:val="24"/>
          <w:shd w:val="clear" w:color="auto" w:fill="FFFFFF"/>
          <w:lang w:eastAsia="nb-NO"/>
        </w:rPr>
        <w:t xml:space="preserve"> og i stedet følge en enklere vedtaksprosedyre (§ 26). </w:t>
      </w:r>
      <w:r w:rsidR="00532674" w:rsidRPr="00532674">
        <w:rPr>
          <w:rFonts w:cstheme="minorHAnsi"/>
          <w:color w:val="000000" w:themeColor="text1"/>
          <w:sz w:val="24"/>
          <w:szCs w:val="24"/>
        </w:rPr>
        <w:t>En rekke fremtredende jurister var offentlig meget kritisk til behandlingsmåten i ACER-saken.</w:t>
      </w:r>
    </w:p>
    <w:p w:rsidR="00240869" w:rsidRPr="00532674" w:rsidRDefault="00054A96" w:rsidP="00054A96">
      <w:pPr>
        <w:spacing w:after="0" w:line="240" w:lineRule="auto"/>
        <w:ind w:firstLine="708"/>
        <w:rPr>
          <w:rFonts w:cstheme="minorHAnsi"/>
          <w:color w:val="000000" w:themeColor="text1"/>
          <w:sz w:val="24"/>
          <w:szCs w:val="24"/>
        </w:rPr>
      </w:pPr>
      <w:r w:rsidRPr="00532674">
        <w:rPr>
          <w:rFonts w:cstheme="minorHAnsi"/>
          <w:color w:val="000000" w:themeColor="text1"/>
          <w:sz w:val="24"/>
          <w:szCs w:val="24"/>
        </w:rPr>
        <w:t>Konstruksjonen</w:t>
      </w:r>
      <w:r>
        <w:rPr>
          <w:rFonts w:cstheme="minorHAnsi"/>
          <w:color w:val="000000" w:themeColor="text1"/>
          <w:sz w:val="24"/>
          <w:szCs w:val="24"/>
        </w:rPr>
        <w:t xml:space="preserve"> for energibyrået ACERs beslutninger</w:t>
      </w:r>
      <w:r w:rsidRPr="00532674">
        <w:rPr>
          <w:rFonts w:cstheme="minorHAnsi"/>
          <w:color w:val="000000" w:themeColor="text1"/>
          <w:sz w:val="24"/>
          <w:szCs w:val="24"/>
        </w:rPr>
        <w:t xml:space="preserve"> i EØS</w:t>
      </w:r>
      <w:r>
        <w:rPr>
          <w:rFonts w:cstheme="minorHAnsi"/>
          <w:color w:val="000000" w:themeColor="text1"/>
          <w:sz w:val="24"/>
          <w:szCs w:val="24"/>
        </w:rPr>
        <w:t xml:space="preserve"> er ganske så spesiell. O</w:t>
      </w:r>
      <w:r w:rsidR="00240869" w:rsidRPr="00532674">
        <w:rPr>
          <w:rFonts w:cstheme="minorHAnsi"/>
          <w:color w:val="000000" w:themeColor="text1"/>
          <w:sz w:val="24"/>
          <w:szCs w:val="24"/>
        </w:rPr>
        <w:t xml:space="preserve">vervåkingsorganet ESA </w:t>
      </w:r>
      <w:r>
        <w:rPr>
          <w:rFonts w:cstheme="minorHAnsi"/>
          <w:color w:val="000000" w:themeColor="text1"/>
          <w:sz w:val="24"/>
          <w:szCs w:val="24"/>
        </w:rPr>
        <w:t xml:space="preserve">skal </w:t>
      </w:r>
      <w:r w:rsidR="00240869" w:rsidRPr="00532674">
        <w:rPr>
          <w:rFonts w:cstheme="minorHAnsi"/>
          <w:color w:val="000000" w:themeColor="text1"/>
          <w:sz w:val="24"/>
          <w:szCs w:val="24"/>
        </w:rPr>
        <w:t>formelt fatte beslutningene, men vedtakene skrives av ACER. ESAs vedtak går deretter via Reguleringsmyndighet for energi i Norge (RME), som ifølge EU-</w:t>
      </w:r>
      <w:r w:rsidR="00240869" w:rsidRPr="00532674">
        <w:rPr>
          <w:rFonts w:cstheme="minorHAnsi"/>
          <w:color w:val="000000" w:themeColor="text1"/>
          <w:sz w:val="24"/>
          <w:szCs w:val="24"/>
        </w:rPr>
        <w:lastRenderedPageBreak/>
        <w:t>regelverket må være uavhengig av nasjonale myndigheter. RME skal kopiere og gjennomføre vedtakene fra ESA, og kan ikke instrueres verken av regjering eller storting. Det lages med andre ord en kjede av kopivedtak fra EU-byrået som blir bindende for berørte aktører i Norge.</w:t>
      </w:r>
      <w:r w:rsidR="00240869" w:rsidRPr="00532674">
        <w:rPr>
          <w:rStyle w:val="apple-converted-space"/>
          <w:rFonts w:cstheme="minorHAnsi"/>
          <w:color w:val="000000" w:themeColor="text1"/>
          <w:sz w:val="24"/>
          <w:szCs w:val="24"/>
        </w:rPr>
        <w:t> </w:t>
      </w:r>
    </w:p>
    <w:p w:rsidR="00D64CD7" w:rsidRPr="00532674" w:rsidRDefault="00D64CD7" w:rsidP="00532674">
      <w:pPr>
        <w:spacing w:after="0" w:line="240" w:lineRule="auto"/>
        <w:ind w:firstLine="708"/>
        <w:rPr>
          <w:rFonts w:cstheme="minorHAnsi"/>
          <w:color w:val="000000" w:themeColor="text1"/>
          <w:sz w:val="24"/>
          <w:szCs w:val="24"/>
        </w:rPr>
      </w:pPr>
      <w:r w:rsidRPr="00532674">
        <w:rPr>
          <w:rFonts w:cstheme="minorHAnsi"/>
          <w:color w:val="000000" w:themeColor="text1"/>
          <w:sz w:val="24"/>
          <w:szCs w:val="24"/>
        </w:rPr>
        <w:t>I en betenkning om Grunnlovens § 115 og ACER-saken</w:t>
      </w:r>
      <w:r w:rsidR="00240869" w:rsidRPr="00532674">
        <w:rPr>
          <w:rFonts w:cstheme="minorHAnsi"/>
          <w:color w:val="000000" w:themeColor="text1"/>
          <w:sz w:val="24"/>
          <w:szCs w:val="24"/>
        </w:rPr>
        <w:t>,</w:t>
      </w:r>
      <w:r w:rsidRPr="00532674">
        <w:rPr>
          <w:rFonts w:cstheme="minorHAnsi"/>
          <w:color w:val="000000" w:themeColor="text1"/>
          <w:sz w:val="24"/>
          <w:szCs w:val="24"/>
        </w:rPr>
        <w:t xml:space="preserve"> påpeker jusprofessor Hans Petter Graver flere svakheter ved </w:t>
      </w:r>
      <w:r w:rsidR="00240869" w:rsidRPr="00532674">
        <w:rPr>
          <w:rFonts w:cstheme="minorHAnsi"/>
          <w:color w:val="000000" w:themeColor="text1"/>
          <w:sz w:val="24"/>
          <w:szCs w:val="24"/>
        </w:rPr>
        <w:t>regjeringen</w:t>
      </w:r>
      <w:r w:rsidRPr="00532674">
        <w:rPr>
          <w:rFonts w:cstheme="minorHAnsi"/>
          <w:color w:val="000000" w:themeColor="text1"/>
          <w:sz w:val="24"/>
          <w:szCs w:val="24"/>
        </w:rPr>
        <w:t>s vurdering, blant annet at det ble lagt til grunn at myndigheten ESA får bare er av folkerettslig karakter. Graver skriver: «Siden ESAs kompetanse skal gjennomføres i norsk rett vil ESAs vedtak ha et internrettslig grunnlag og de vil være bindende med forrang etter EØS-loven for den de er rettet til. Den nasjonale reguleringsmyndigheten vil være internrettslig forpliktet til å følge ESAs vedtak. Dette momentet skulle vært tatt i betraktning ved vurderingen av «lite inngripende» myndighet, og kunne ha ført til et annet resultat.»</w:t>
      </w:r>
    </w:p>
    <w:p w:rsidR="00D64CD7" w:rsidRPr="00532674" w:rsidRDefault="00D64CD7" w:rsidP="008D1005">
      <w:pPr>
        <w:spacing w:after="0" w:line="240" w:lineRule="auto"/>
        <w:rPr>
          <w:rFonts w:cstheme="minorHAnsi"/>
          <w:color w:val="000000" w:themeColor="text1"/>
          <w:sz w:val="24"/>
          <w:szCs w:val="24"/>
        </w:rPr>
      </w:pPr>
    </w:p>
    <w:p w:rsidR="00532674" w:rsidRPr="00532674" w:rsidRDefault="00532674" w:rsidP="008D1005">
      <w:pPr>
        <w:spacing w:after="0" w:line="240" w:lineRule="auto"/>
        <w:rPr>
          <w:rFonts w:cstheme="minorHAnsi"/>
          <w:b/>
          <w:color w:val="000000" w:themeColor="text1"/>
          <w:sz w:val="24"/>
          <w:szCs w:val="24"/>
        </w:rPr>
      </w:pPr>
      <w:r w:rsidRPr="00532674">
        <w:rPr>
          <w:rFonts w:cstheme="minorHAnsi"/>
          <w:b/>
          <w:color w:val="000000" w:themeColor="text1"/>
          <w:sz w:val="24"/>
          <w:szCs w:val="24"/>
        </w:rPr>
        <w:t>Energi er sensitivt</w:t>
      </w:r>
    </w:p>
    <w:p w:rsidR="00532674" w:rsidRDefault="00054A96" w:rsidP="00532674">
      <w:pPr>
        <w:spacing w:after="0" w:line="240" w:lineRule="auto"/>
        <w:rPr>
          <w:rFonts w:cstheme="minorHAnsi"/>
          <w:color w:val="000000" w:themeColor="text1"/>
          <w:sz w:val="24"/>
          <w:szCs w:val="24"/>
        </w:rPr>
      </w:pPr>
      <w:r>
        <w:rPr>
          <w:rFonts w:eastAsia="Times New Roman" w:cstheme="minorHAnsi"/>
          <w:color w:val="000000" w:themeColor="text1"/>
          <w:sz w:val="24"/>
          <w:szCs w:val="24"/>
          <w:shd w:val="clear" w:color="auto" w:fill="FFFFFF"/>
          <w:lang w:eastAsia="nb-NO"/>
        </w:rPr>
        <w:t>E</w:t>
      </w:r>
      <w:r w:rsidR="00532674" w:rsidRPr="00532674">
        <w:rPr>
          <w:rFonts w:eastAsia="Times New Roman" w:cstheme="minorHAnsi"/>
          <w:color w:val="000000" w:themeColor="text1"/>
          <w:sz w:val="24"/>
          <w:szCs w:val="24"/>
          <w:shd w:val="clear" w:color="auto" w:fill="FFFFFF"/>
          <w:lang w:eastAsia="nb-NO"/>
        </w:rPr>
        <w:t>nergibyrå</w:t>
      </w:r>
      <w:r>
        <w:rPr>
          <w:rFonts w:eastAsia="Times New Roman" w:cstheme="minorHAnsi"/>
          <w:color w:val="000000" w:themeColor="text1"/>
          <w:sz w:val="24"/>
          <w:szCs w:val="24"/>
          <w:shd w:val="clear" w:color="auto" w:fill="FFFFFF"/>
          <w:lang w:eastAsia="nb-NO"/>
        </w:rPr>
        <w:t>et</w:t>
      </w:r>
      <w:r w:rsidR="00532674" w:rsidRPr="00532674">
        <w:rPr>
          <w:rFonts w:eastAsia="Times New Roman" w:cstheme="minorHAnsi"/>
          <w:color w:val="000000" w:themeColor="text1"/>
          <w:sz w:val="24"/>
          <w:szCs w:val="24"/>
          <w:shd w:val="clear" w:color="auto" w:fill="FFFFFF"/>
          <w:lang w:eastAsia="nb-NO"/>
        </w:rPr>
        <w:t xml:space="preserve"> ACER</w:t>
      </w:r>
      <w:r>
        <w:rPr>
          <w:rFonts w:eastAsia="Times New Roman" w:cstheme="minorHAnsi"/>
          <w:color w:val="000000" w:themeColor="text1"/>
          <w:sz w:val="24"/>
          <w:szCs w:val="24"/>
          <w:shd w:val="clear" w:color="auto" w:fill="FFFFFF"/>
          <w:lang w:eastAsia="nb-NO"/>
        </w:rPr>
        <w:t xml:space="preserve"> </w:t>
      </w:r>
      <w:r w:rsidR="00532674" w:rsidRPr="00532674">
        <w:rPr>
          <w:rFonts w:eastAsia="Times New Roman" w:cstheme="minorHAnsi"/>
          <w:color w:val="000000" w:themeColor="text1"/>
          <w:sz w:val="24"/>
          <w:szCs w:val="24"/>
          <w:shd w:val="clear" w:color="auto" w:fill="FFFFFF"/>
          <w:lang w:eastAsia="nb-NO"/>
        </w:rPr>
        <w:t xml:space="preserve">har i EU truffet avgjørelser </w:t>
      </w:r>
      <w:r>
        <w:rPr>
          <w:rFonts w:eastAsia="Times New Roman" w:cstheme="minorHAnsi"/>
          <w:color w:val="000000" w:themeColor="text1"/>
          <w:sz w:val="24"/>
          <w:szCs w:val="24"/>
          <w:shd w:val="clear" w:color="auto" w:fill="FFFFFF"/>
          <w:lang w:eastAsia="nb-NO"/>
        </w:rPr>
        <w:t xml:space="preserve">om grensekryssende rør og kabler </w:t>
      </w:r>
      <w:r w:rsidR="00532674" w:rsidRPr="00532674">
        <w:rPr>
          <w:rFonts w:eastAsia="Times New Roman" w:cstheme="minorHAnsi"/>
          <w:color w:val="000000" w:themeColor="text1"/>
          <w:sz w:val="24"/>
          <w:szCs w:val="24"/>
          <w:shd w:val="clear" w:color="auto" w:fill="FFFFFF"/>
          <w:lang w:eastAsia="nb-NO"/>
        </w:rPr>
        <w:t xml:space="preserve">som gjelder verdier for flere hundre millioner kroner. ACER kan også avgjøre fordeling av kapasitet i det </w:t>
      </w:r>
      <w:r>
        <w:rPr>
          <w:rFonts w:eastAsia="Times New Roman" w:cstheme="minorHAnsi"/>
          <w:color w:val="000000" w:themeColor="text1"/>
          <w:sz w:val="24"/>
          <w:szCs w:val="24"/>
          <w:shd w:val="clear" w:color="auto" w:fill="FFFFFF"/>
          <w:lang w:eastAsia="nb-NO"/>
        </w:rPr>
        <w:t>europeiske</w:t>
      </w:r>
      <w:r w:rsidR="00532674" w:rsidRPr="00532674">
        <w:rPr>
          <w:rFonts w:eastAsia="Times New Roman" w:cstheme="minorHAnsi"/>
          <w:color w:val="000000" w:themeColor="text1"/>
          <w:sz w:val="24"/>
          <w:szCs w:val="24"/>
          <w:shd w:val="clear" w:color="auto" w:fill="FFFFFF"/>
          <w:lang w:eastAsia="nb-NO"/>
        </w:rPr>
        <w:t xml:space="preserve"> energinettet. Dessuten gis det fullmakt til å </w:t>
      </w:r>
      <w:r w:rsidR="00532674" w:rsidRPr="00532674">
        <w:rPr>
          <w:rFonts w:cstheme="minorHAnsi"/>
          <w:color w:val="000000" w:themeColor="text1"/>
          <w:sz w:val="24"/>
          <w:szCs w:val="24"/>
        </w:rPr>
        <w:t xml:space="preserve">hente inn opplysninger hos private energiaktører og å gi bøter dersom noen ikke retter seg etter denne opplysningsplikten. </w:t>
      </w:r>
    </w:p>
    <w:p w:rsidR="00532674" w:rsidRPr="00532674" w:rsidRDefault="00532674" w:rsidP="00532674">
      <w:pPr>
        <w:spacing w:after="0" w:line="240" w:lineRule="auto"/>
        <w:ind w:firstLine="708"/>
        <w:rPr>
          <w:rStyle w:val="Ingen"/>
          <w:rFonts w:eastAsia="Times New Roman" w:cstheme="minorHAnsi"/>
          <w:color w:val="000000" w:themeColor="text1"/>
          <w:sz w:val="24"/>
          <w:szCs w:val="24"/>
          <w:shd w:val="clear" w:color="auto" w:fill="FFFFFF"/>
          <w:lang w:eastAsia="nb-NO"/>
        </w:rPr>
      </w:pPr>
      <w:r w:rsidRPr="00532674">
        <w:rPr>
          <w:rFonts w:cstheme="minorHAnsi"/>
          <w:color w:val="000000" w:themeColor="text1"/>
          <w:sz w:val="24"/>
          <w:szCs w:val="24"/>
        </w:rPr>
        <w:t xml:space="preserve">I tillegg kommer det at energi </w:t>
      </w:r>
      <w:r w:rsidRPr="00532674">
        <w:rPr>
          <w:rStyle w:val="Ingen"/>
          <w:rFonts w:cstheme="minorHAnsi"/>
          <w:color w:val="000000" w:themeColor="text1"/>
          <w:sz w:val="24"/>
          <w:szCs w:val="24"/>
          <w:u w:color="333333"/>
          <w:lang w:val="da-DK"/>
        </w:rPr>
        <w:t xml:space="preserve">er et sentralt og sensitivt område for Norge som stat, private selskaper og borgerne. Kan man da, ærlig og </w:t>
      </w:r>
      <w:r w:rsidRPr="00532674">
        <w:rPr>
          <w:rStyle w:val="Ingen"/>
          <w:rFonts w:cstheme="minorHAnsi"/>
          <w:color w:val="000000" w:themeColor="text1"/>
          <w:sz w:val="24"/>
          <w:szCs w:val="24"/>
          <w:u w:color="333333"/>
          <w:lang w:val="da-DK"/>
        </w:rPr>
        <w:lastRenderedPageBreak/>
        <w:t xml:space="preserve">oppriktig, hevde noe annet enn at myndighetsoverføringen er inngripende? </w:t>
      </w:r>
    </w:p>
    <w:p w:rsidR="00532674" w:rsidRPr="00532674" w:rsidRDefault="00532674" w:rsidP="008D1005">
      <w:pPr>
        <w:spacing w:after="0" w:line="240" w:lineRule="auto"/>
        <w:rPr>
          <w:rFonts w:cstheme="minorHAnsi"/>
          <w:color w:val="000000" w:themeColor="text1"/>
          <w:sz w:val="24"/>
          <w:szCs w:val="24"/>
        </w:rPr>
      </w:pPr>
    </w:p>
    <w:p w:rsidR="00D64CD7" w:rsidRPr="00532674" w:rsidRDefault="00D64CD7" w:rsidP="008D1005">
      <w:pPr>
        <w:spacing w:after="0" w:line="240" w:lineRule="auto"/>
        <w:rPr>
          <w:rFonts w:cstheme="minorHAnsi"/>
          <w:color w:val="000000" w:themeColor="text1"/>
          <w:sz w:val="24"/>
          <w:szCs w:val="24"/>
        </w:rPr>
      </w:pPr>
    </w:p>
    <w:p w:rsidR="00240869" w:rsidRPr="00532674" w:rsidRDefault="00240869" w:rsidP="008D1005">
      <w:pPr>
        <w:spacing w:after="0" w:line="240" w:lineRule="auto"/>
        <w:rPr>
          <w:rFonts w:cstheme="minorHAnsi"/>
          <w:color w:val="000000" w:themeColor="text1"/>
          <w:sz w:val="24"/>
          <w:szCs w:val="24"/>
        </w:rPr>
      </w:pPr>
    </w:p>
    <w:sectPr w:rsidR="00240869" w:rsidRPr="005326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7F5"/>
    <w:rsid w:val="00054A96"/>
    <w:rsid w:val="00120BC1"/>
    <w:rsid w:val="001A1C38"/>
    <w:rsid w:val="001D07F5"/>
    <w:rsid w:val="00240869"/>
    <w:rsid w:val="00360639"/>
    <w:rsid w:val="003A484D"/>
    <w:rsid w:val="003C37AB"/>
    <w:rsid w:val="003D3665"/>
    <w:rsid w:val="00476D97"/>
    <w:rsid w:val="004A2BD0"/>
    <w:rsid w:val="004F5901"/>
    <w:rsid w:val="00532674"/>
    <w:rsid w:val="00591425"/>
    <w:rsid w:val="007611D4"/>
    <w:rsid w:val="007E0FEE"/>
    <w:rsid w:val="00804D33"/>
    <w:rsid w:val="008D1005"/>
    <w:rsid w:val="00AC05D4"/>
    <w:rsid w:val="00AD598B"/>
    <w:rsid w:val="00B37331"/>
    <w:rsid w:val="00C25A53"/>
    <w:rsid w:val="00C418A1"/>
    <w:rsid w:val="00D55CDA"/>
    <w:rsid w:val="00D64CD7"/>
    <w:rsid w:val="00DB7987"/>
    <w:rsid w:val="00DF280C"/>
    <w:rsid w:val="00E03E10"/>
    <w:rsid w:val="00E7399C"/>
    <w:rsid w:val="00E7407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7A907B-C986-4038-A94E-EEB72D97F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D07F5"/>
    <w:pPr>
      <w:spacing w:after="0" w:line="240" w:lineRule="auto"/>
    </w:pPr>
    <w:rPr>
      <w:rFonts w:ascii="Calibri" w:hAnsi="Calibri" w:cs="Times New Roman"/>
      <w:sz w:val="18"/>
      <w:szCs w:val="18"/>
      <w:lang w:eastAsia="nb-NO"/>
    </w:rPr>
  </w:style>
  <w:style w:type="paragraph" w:customStyle="1" w:styleId="p2">
    <w:name w:val="p2"/>
    <w:basedOn w:val="Normal"/>
    <w:rsid w:val="001D07F5"/>
    <w:pPr>
      <w:spacing w:after="0" w:line="240" w:lineRule="auto"/>
    </w:pPr>
    <w:rPr>
      <w:rFonts w:ascii="Calibri" w:hAnsi="Calibri" w:cs="Times New Roman"/>
      <w:sz w:val="18"/>
      <w:szCs w:val="18"/>
      <w:lang w:eastAsia="nb-NO"/>
    </w:rPr>
  </w:style>
  <w:style w:type="character" w:customStyle="1" w:styleId="apple-converted-space">
    <w:name w:val="apple-converted-space"/>
    <w:basedOn w:val="DefaultParagraphFont"/>
    <w:rsid w:val="001D07F5"/>
  </w:style>
  <w:style w:type="paragraph" w:styleId="NormalWeb">
    <w:name w:val="Normal (Web)"/>
    <w:basedOn w:val="Normal"/>
    <w:uiPriority w:val="99"/>
    <w:unhideWhenUsed/>
    <w:rsid w:val="00E7399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Ingen">
    <w:name w:val="Ingen"/>
    <w:rsid w:val="00E73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656</Words>
  <Characters>3741</Characters>
  <Application>Microsoft Office Word</Application>
  <DocSecurity>0</DocSecurity>
  <Lines>31</Lines>
  <Paragraphs>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dc:creator>
  <cp:keywords/>
  <dc:description/>
  <cp:lastModifiedBy>Bjarni Jónsson</cp:lastModifiedBy>
  <cp:revision>2</cp:revision>
  <dcterms:created xsi:type="dcterms:W3CDTF">2018-12-15T14:30:00Z</dcterms:created>
  <dcterms:modified xsi:type="dcterms:W3CDTF">2018-12-15T14:30:00Z</dcterms:modified>
</cp:coreProperties>
</file>